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AD" w:rsidRDefault="001715AD" w:rsidP="001715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 SESVETSKI KRALJEVEC</w:t>
      </w:r>
    </w:p>
    <w:p w:rsidR="001715AD" w:rsidRDefault="001715AD" w:rsidP="001715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ŠKOLSKA 10, 10361 SESVETSKI KRALJEVEC</w:t>
      </w:r>
    </w:p>
    <w:p w:rsidR="001715AD" w:rsidRDefault="00C232BD" w:rsidP="001715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602-02/20-01</w:t>
      </w:r>
      <w:r w:rsidR="009E05B9">
        <w:rPr>
          <w:rFonts w:ascii="Times New Roman" w:hAnsi="Times New Roman" w:cs="Times New Roman"/>
          <w:sz w:val="24"/>
        </w:rPr>
        <w:t>/99</w:t>
      </w:r>
    </w:p>
    <w:p w:rsidR="001715AD" w:rsidRDefault="001715AD" w:rsidP="001715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251-380-20-1</w:t>
      </w:r>
    </w:p>
    <w:p w:rsidR="001715AD" w:rsidRDefault="001715AD" w:rsidP="001715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Sesvetskkom</w:t>
      </w:r>
      <w:proofErr w:type="spellEnd"/>
      <w:r>
        <w:rPr>
          <w:rFonts w:ascii="Times New Roman" w:hAnsi="Times New Roman" w:cs="Times New Roman"/>
          <w:sz w:val="24"/>
        </w:rPr>
        <w:t xml:space="preserve"> Kraljevcu </w:t>
      </w:r>
      <w:r w:rsidR="00BA2FA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="00BA2FA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.202</w:t>
      </w:r>
      <w:r w:rsidR="006F73B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p w:rsidR="001715AD" w:rsidRDefault="001715AD" w:rsidP="001715AD">
      <w:pPr>
        <w:spacing w:after="0"/>
        <w:rPr>
          <w:rFonts w:ascii="Times New Roman" w:hAnsi="Times New Roman" w:cs="Times New Roman"/>
          <w:b/>
          <w:sz w:val="24"/>
        </w:rPr>
      </w:pPr>
    </w:p>
    <w:p w:rsidR="001715AD" w:rsidRDefault="001715AD" w:rsidP="001715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temelju članka 105. i 107. Zakona o odgoju i obrazovanju u osnovnoj i srednjoj školi (NN 87/08, 86/09, 92/10, 105/10, 90/11, 5/12, 16/12, 86/12, 126/12, 94/13, 152/14, 7/17 i 68/18) Osnovna škola Sesvetski </w:t>
      </w:r>
      <w:proofErr w:type="spellStart"/>
      <w:r>
        <w:rPr>
          <w:rFonts w:ascii="Times New Roman" w:hAnsi="Times New Roman" w:cs="Times New Roman"/>
          <w:sz w:val="24"/>
        </w:rPr>
        <w:t>Kraljevec</w:t>
      </w:r>
      <w:proofErr w:type="spellEnd"/>
      <w:r>
        <w:rPr>
          <w:rFonts w:ascii="Times New Roman" w:hAnsi="Times New Roman" w:cs="Times New Roman"/>
          <w:sz w:val="24"/>
        </w:rPr>
        <w:t xml:space="preserve">, Školska 10, 10361 Sesvetski </w:t>
      </w:r>
      <w:proofErr w:type="spellStart"/>
      <w:r>
        <w:rPr>
          <w:rFonts w:ascii="Times New Roman" w:hAnsi="Times New Roman" w:cs="Times New Roman"/>
          <w:sz w:val="24"/>
        </w:rPr>
        <w:t>Kraljevec</w:t>
      </w:r>
      <w:proofErr w:type="spellEnd"/>
      <w:r>
        <w:rPr>
          <w:rFonts w:ascii="Times New Roman" w:hAnsi="Times New Roman" w:cs="Times New Roman"/>
          <w:sz w:val="24"/>
        </w:rPr>
        <w:t>, objavljuje</w:t>
      </w:r>
    </w:p>
    <w:p w:rsidR="001715AD" w:rsidRDefault="001715AD" w:rsidP="001715AD">
      <w:pPr>
        <w:spacing w:after="0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 A T J E Č A J</w:t>
      </w:r>
    </w:p>
    <w:p w:rsidR="001715AD" w:rsidRDefault="001715AD" w:rsidP="001715AD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 popunu radnog mjesta</w:t>
      </w:r>
    </w:p>
    <w:p w:rsidR="001715AD" w:rsidRDefault="001715AD" w:rsidP="001715A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715AD" w:rsidRDefault="001715AD" w:rsidP="001715AD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Učitelj INFORMATIKE </w:t>
      </w:r>
      <w:r>
        <w:rPr>
          <w:rFonts w:ascii="Times New Roman" w:hAnsi="Times New Roman" w:cs="Times New Roman"/>
          <w:sz w:val="24"/>
        </w:rPr>
        <w:t xml:space="preserve">(m/ž) – radni odnos na </w:t>
      </w:r>
      <w:r w:rsidR="009E05B9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>određeno</w:t>
      </w:r>
      <w:r w:rsidR="00C232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nepuno radno vrijeme.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</w:rPr>
        <w:t>(1</w:t>
      </w:r>
      <w:r w:rsidR="00BA2FA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sati tjedno) – 1 izvršitelj</w:t>
      </w:r>
    </w:p>
    <w:p w:rsidR="001715AD" w:rsidRDefault="001715AD" w:rsidP="001715AD">
      <w:pPr>
        <w:pStyle w:val="Odlomakpopisa"/>
        <w:spacing w:after="0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pStyle w:val="Odlomakpopisa"/>
        <w:spacing w:after="0"/>
        <w:ind w:left="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UVJETI: opći uvjeti sukladno općim propisima o radu, te posebni uvjeti propisani  Zakonom o odgoju i obrazovanju u osnovnoj i srednjoj školi (NN, broj 87/08, 86/09, 92/10, 105/10, 90/11, 5/12, 16/12, 86/12, 126/12, 94/13, 152/14, 7/17 i 68/18) i Pravilnikom o odgovarajućoj vrsti obrazovanja učitelja i stručnih suradnika u osnovnoj školi (NN 6/19).</w:t>
      </w:r>
    </w:p>
    <w:p w:rsidR="001715AD" w:rsidRDefault="001715AD" w:rsidP="001715AD">
      <w:pPr>
        <w:pStyle w:val="Odlomakpopisa"/>
        <w:spacing w:after="0"/>
        <w:ind w:left="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natječaj se mogu javiti osobe oba spola.</w:t>
      </w:r>
    </w:p>
    <w:p w:rsidR="001715AD" w:rsidRDefault="001715AD" w:rsidP="001715AD">
      <w:pPr>
        <w:spacing w:after="0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prijavi je potrebno navesti ime i prezime, adresu stanovanja, broj mobitela, e-mail adresu te naziv radnog mjesta na koje se kandidat prijavljuje.</w:t>
      </w: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 vlastoručno potpisnu prijavu potrebno je dostaviti:</w:t>
      </w:r>
    </w:p>
    <w:p w:rsidR="001715AD" w:rsidRDefault="001715AD" w:rsidP="001715A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životopis</w:t>
      </w:r>
    </w:p>
    <w:p w:rsidR="001715AD" w:rsidRDefault="001715AD" w:rsidP="001715A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diplomu, odnosno dokaz o stečenoj stručnoj spremi</w:t>
      </w:r>
    </w:p>
    <w:p w:rsidR="001715AD" w:rsidRDefault="001715AD" w:rsidP="001715A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 o državljanstvu</w:t>
      </w:r>
    </w:p>
    <w:p w:rsidR="001715AD" w:rsidRDefault="001715AD" w:rsidP="001715A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</w:p>
    <w:p w:rsidR="001715AD" w:rsidRDefault="001715AD" w:rsidP="001715A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elektronički zapis ili potvrdu o podacima evidentiranim u matičnoj evidenciji Hrvatskog zavoda za mirovinsko osiguranje, ne starije od 30 dana</w:t>
      </w: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Priložene isprave dostavljaju se u preslici.</w:t>
      </w: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Kandidati koji se u prijavi pozivaju na pravo prednosti pri zapošljavanju prema posebnim propisima, dužni su u prijavi priložiti dokaze o ostvarivanju prava prednosti na koje se pozivaju.</w:t>
      </w: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Kandidati koji se pozivaju na pravo prednosti pri zapošljavanju u skladu s člankom 102. Zakona o pravima hrvatskih branitelja iz Domovinskog rata i članovima njihovih obitelji (NN 121/17) uz prijavu na natječaj dužni su priložiti, pored dokaza o ispunjavanju traženih uvjeta i sve potrebne dokaze dostupne na poveznici Ministarstva hrvatskih branitelja: </w:t>
      </w:r>
      <w:r>
        <w:t xml:space="preserve"> </w:t>
      </w:r>
      <w:hyperlink r:id="rId6" w:history="1">
        <w:r>
          <w:rPr>
            <w:rStyle w:val="Hiperveza"/>
            <w:color w:val="0000FF"/>
          </w:rPr>
          <w:t>https://branitelji.gov.hr/UserDocsImages/NG/12%20Prosinac/Zapo%C5%A1ljavanje/Popis%20dokaza%20za%20ostvarivanje%20prava%20prednosti%20pri%20zapo%C5%A1ljavanju.pdf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kandidatima koji ispunjavaju uvjete iz natječaja i pravodobno su dostavili potpune prijave bit će proveden postupak procjene i vrednovanja.</w:t>
      </w: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Termin, mjesto i način provjere znanja i sposobnosti odnosno vrednovanja kandidata, bit će objavljeni na službenoj stranici škole </w:t>
      </w:r>
      <w:hyperlink r:id="rId7" w:history="1">
        <w:r>
          <w:rPr>
            <w:rStyle w:val="Hiperveza"/>
          </w:rPr>
          <w:t>http://os-sesvetski-kraljevec.skole.hr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3 (</w:t>
      </w:r>
      <w:r>
        <w:rPr>
          <w:rFonts w:ascii="Times New Roman" w:hAnsi="Times New Roman" w:cs="Times New Roman"/>
          <w:sz w:val="24"/>
        </w:rPr>
        <w:t>tri) dana prije održavanja istoga. Kandidati se neće posebno pozivati. Ukoliko se ne pojave na procjeni, smatrat će se da su odustali od prijave na natječaj.</w:t>
      </w: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Kandidati prijavom na natječaj daju privolu za obradu osobnih podataka navedenih u svim dostavljenim prilozima odnosno ispravama za potrebe provedbe natječajnog postupka.</w:t>
      </w:r>
    </w:p>
    <w:p w:rsidR="001715AD" w:rsidRPr="00C232B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C232BD">
        <w:rPr>
          <w:rFonts w:ascii="Times New Roman" w:hAnsi="Times New Roman" w:cs="Times New Roman"/>
          <w:b/>
          <w:sz w:val="24"/>
        </w:rPr>
        <w:t xml:space="preserve">Natječaj traje od </w:t>
      </w:r>
      <w:r w:rsidR="009E05B9">
        <w:rPr>
          <w:rFonts w:ascii="Times New Roman" w:hAnsi="Times New Roman" w:cs="Times New Roman"/>
          <w:b/>
          <w:sz w:val="24"/>
        </w:rPr>
        <w:t>7</w:t>
      </w:r>
      <w:r w:rsidRPr="00C232BD">
        <w:rPr>
          <w:rFonts w:ascii="Times New Roman" w:hAnsi="Times New Roman" w:cs="Times New Roman"/>
          <w:b/>
          <w:sz w:val="24"/>
        </w:rPr>
        <w:t>.</w:t>
      </w:r>
      <w:r w:rsidR="009E05B9">
        <w:rPr>
          <w:rFonts w:ascii="Times New Roman" w:hAnsi="Times New Roman" w:cs="Times New Roman"/>
          <w:b/>
          <w:sz w:val="24"/>
        </w:rPr>
        <w:t>4</w:t>
      </w:r>
      <w:r w:rsidRPr="00C232BD">
        <w:rPr>
          <w:rFonts w:ascii="Times New Roman" w:hAnsi="Times New Roman" w:cs="Times New Roman"/>
          <w:b/>
          <w:sz w:val="24"/>
        </w:rPr>
        <w:t>.202</w:t>
      </w:r>
      <w:r w:rsidR="00C232BD" w:rsidRPr="00C232BD">
        <w:rPr>
          <w:rFonts w:ascii="Times New Roman" w:hAnsi="Times New Roman" w:cs="Times New Roman"/>
          <w:b/>
          <w:sz w:val="24"/>
        </w:rPr>
        <w:t>1</w:t>
      </w:r>
      <w:r w:rsidRPr="00C232BD">
        <w:rPr>
          <w:rFonts w:ascii="Times New Roman" w:hAnsi="Times New Roman" w:cs="Times New Roman"/>
          <w:b/>
          <w:sz w:val="24"/>
        </w:rPr>
        <w:t xml:space="preserve">. do </w:t>
      </w:r>
      <w:r w:rsidR="009E05B9">
        <w:rPr>
          <w:rFonts w:ascii="Times New Roman" w:hAnsi="Times New Roman" w:cs="Times New Roman"/>
          <w:b/>
          <w:sz w:val="24"/>
        </w:rPr>
        <w:t>15</w:t>
      </w:r>
      <w:r w:rsidRPr="00C232BD">
        <w:rPr>
          <w:rFonts w:ascii="Times New Roman" w:hAnsi="Times New Roman" w:cs="Times New Roman"/>
          <w:b/>
          <w:sz w:val="24"/>
        </w:rPr>
        <w:t>.</w:t>
      </w:r>
      <w:r w:rsidR="009E05B9"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  <w:r w:rsidRPr="00C232BD">
        <w:rPr>
          <w:rFonts w:ascii="Times New Roman" w:hAnsi="Times New Roman" w:cs="Times New Roman"/>
          <w:b/>
          <w:sz w:val="24"/>
        </w:rPr>
        <w:t>.202</w:t>
      </w:r>
      <w:r w:rsidR="00C232BD" w:rsidRPr="00C232BD">
        <w:rPr>
          <w:rFonts w:ascii="Times New Roman" w:hAnsi="Times New Roman" w:cs="Times New Roman"/>
          <w:b/>
          <w:sz w:val="24"/>
        </w:rPr>
        <w:t>1</w:t>
      </w:r>
      <w:r w:rsidRPr="00C232BD">
        <w:rPr>
          <w:rFonts w:ascii="Times New Roman" w:hAnsi="Times New Roman" w:cs="Times New Roman"/>
          <w:b/>
          <w:sz w:val="24"/>
        </w:rPr>
        <w:t>.</w:t>
      </w:r>
    </w:p>
    <w:p w:rsidR="001715AD" w:rsidRDefault="001715AD" w:rsidP="001715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 za podnošenje prijava je 8 (osam) dana od dana objave natječaja.</w:t>
      </w:r>
    </w:p>
    <w:p w:rsidR="001715AD" w:rsidRDefault="001715AD" w:rsidP="001715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Prijave s dokazima o ispunjavanju uvjeta slati na adresu: </w:t>
      </w:r>
      <w:r>
        <w:rPr>
          <w:rFonts w:ascii="Times New Roman" w:hAnsi="Times New Roman" w:cs="Times New Roman"/>
          <w:b/>
          <w:sz w:val="24"/>
        </w:rPr>
        <w:t xml:space="preserve">Osnovna škola Sesvetski </w:t>
      </w:r>
      <w:proofErr w:type="spellStart"/>
      <w:r>
        <w:rPr>
          <w:rFonts w:ascii="Times New Roman" w:hAnsi="Times New Roman" w:cs="Times New Roman"/>
          <w:b/>
          <w:sz w:val="24"/>
        </w:rPr>
        <w:t>Kaljevec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Školska 10 10361 Sesvetski </w:t>
      </w:r>
      <w:proofErr w:type="spellStart"/>
      <w:r>
        <w:rPr>
          <w:rFonts w:ascii="Times New Roman" w:hAnsi="Times New Roman" w:cs="Times New Roman"/>
          <w:b/>
          <w:sz w:val="24"/>
        </w:rPr>
        <w:t>Kraljevec</w:t>
      </w:r>
      <w:proofErr w:type="spellEnd"/>
      <w:r>
        <w:rPr>
          <w:rFonts w:ascii="Times New Roman" w:hAnsi="Times New Roman" w:cs="Times New Roman"/>
          <w:b/>
          <w:sz w:val="24"/>
        </w:rPr>
        <w:t>, s naznakom „Za natječaj“.</w:t>
      </w:r>
    </w:p>
    <w:p w:rsidR="001715AD" w:rsidRDefault="001715AD" w:rsidP="001715A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Nepotpune i nepravodobne prijave neće se razmatrati. </w:t>
      </w: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rezultatima natječaja kandidati će biti obaviješteni putem službene stranice Škole </w:t>
      </w:r>
      <w:r>
        <w:rPr>
          <w:color w:val="0000FF"/>
          <w:u w:val="single"/>
        </w:rPr>
        <w:t>i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sukladno članku 15. Pravilnika o načinu i postupku zapošljavanja u Osnovnoj školi Sesvetski </w:t>
      </w:r>
      <w:proofErr w:type="spellStart"/>
      <w:r>
        <w:rPr>
          <w:rFonts w:ascii="Times New Roman" w:hAnsi="Times New Roman" w:cs="Times New Roman"/>
          <w:sz w:val="24"/>
        </w:rPr>
        <w:t>Kraljevec</w:t>
      </w:r>
      <w:proofErr w:type="spellEnd"/>
    </w:p>
    <w:p w:rsidR="001715AD" w:rsidRDefault="001715AD" w:rsidP="001715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Natječaj se objavljuje na oglasnoj ploči i mrežnim stranicama Osnovne škole Sesvetski </w:t>
      </w:r>
      <w:proofErr w:type="spellStart"/>
      <w:r>
        <w:rPr>
          <w:rFonts w:ascii="Times New Roman" w:hAnsi="Times New Roman" w:cs="Times New Roman"/>
          <w:sz w:val="24"/>
        </w:rPr>
        <w:t>Kraljevec</w:t>
      </w:r>
      <w:proofErr w:type="spellEnd"/>
      <w:r>
        <w:rPr>
          <w:rFonts w:ascii="Times New Roman" w:hAnsi="Times New Roman" w:cs="Times New Roman"/>
          <w:sz w:val="24"/>
        </w:rPr>
        <w:t xml:space="preserve"> te mrežnim stranicama Hrvatskog zavoda za zapošljavanje.</w:t>
      </w:r>
    </w:p>
    <w:p w:rsidR="001715AD" w:rsidRDefault="001715AD" w:rsidP="001715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Ravnatelj:</w:t>
      </w:r>
    </w:p>
    <w:p w:rsidR="001715AD" w:rsidRDefault="001715AD" w:rsidP="001715A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Ivica Vlašić, mr.</w:t>
      </w:r>
    </w:p>
    <w:p w:rsidR="001715AD" w:rsidRDefault="001715AD" w:rsidP="001715AD"/>
    <w:p w:rsidR="001715AD" w:rsidRDefault="001715AD" w:rsidP="001715AD"/>
    <w:p w:rsidR="0044170C" w:rsidRDefault="0044170C"/>
    <w:sectPr w:rsidR="0044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6775"/>
    <w:multiLevelType w:val="hybridMultilevel"/>
    <w:tmpl w:val="0DF279C6"/>
    <w:lvl w:ilvl="0" w:tplc="B5F643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D8"/>
    <w:rsid w:val="000127D8"/>
    <w:rsid w:val="001715AD"/>
    <w:rsid w:val="0044170C"/>
    <w:rsid w:val="006F73BB"/>
    <w:rsid w:val="009E05B9"/>
    <w:rsid w:val="00BA2FA2"/>
    <w:rsid w:val="00C2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715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71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715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7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sesvetski-kraljev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9</cp:revision>
  <cp:lastPrinted>2021-02-25T09:01:00Z</cp:lastPrinted>
  <dcterms:created xsi:type="dcterms:W3CDTF">2020-10-13T07:35:00Z</dcterms:created>
  <dcterms:modified xsi:type="dcterms:W3CDTF">2021-04-06T07:18:00Z</dcterms:modified>
</cp:coreProperties>
</file>