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BB" w:rsidRPr="005F504E" w:rsidRDefault="001B29BB" w:rsidP="001B2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9B6EA2">
        <w:rPr>
          <w:rFonts w:ascii="Times New Roman" w:hAnsi="Times New Roman" w:cs="Times New Roman"/>
          <w:sz w:val="24"/>
          <w:szCs w:val="24"/>
        </w:rPr>
        <w:t xml:space="preserve"> U</w:t>
      </w:r>
      <w:r w:rsidRPr="005F504E">
        <w:rPr>
          <w:rFonts w:ascii="Times New Roman" w:hAnsi="Times New Roman" w:cs="Times New Roman"/>
          <w:sz w:val="24"/>
          <w:szCs w:val="24"/>
        </w:rPr>
        <w:t xml:space="preserve"> </w:t>
      </w:r>
      <w:r w:rsidR="009B6EA2">
        <w:rPr>
          <w:rFonts w:ascii="Times New Roman" w:hAnsi="Times New Roman" w:cs="Times New Roman"/>
          <w:sz w:val="24"/>
          <w:szCs w:val="24"/>
        </w:rPr>
        <w:t xml:space="preserve">  ŠKOLSKOJ GODINI  2013</w:t>
      </w:r>
      <w:r w:rsidR="00741FED">
        <w:rPr>
          <w:rFonts w:ascii="Times New Roman" w:hAnsi="Times New Roman" w:cs="Times New Roman"/>
          <w:sz w:val="24"/>
          <w:szCs w:val="24"/>
        </w:rPr>
        <w:t>.</w:t>
      </w:r>
      <w:r w:rsidR="009B6EA2">
        <w:rPr>
          <w:rFonts w:ascii="Times New Roman" w:hAnsi="Times New Roman" w:cs="Times New Roman"/>
          <w:sz w:val="24"/>
          <w:szCs w:val="24"/>
        </w:rPr>
        <w:t>/2014.</w:t>
      </w:r>
    </w:p>
    <w:p w:rsidR="001B29BB" w:rsidRPr="005F504E" w:rsidRDefault="001B29BB" w:rsidP="001B29BB">
      <w:pPr>
        <w:rPr>
          <w:rFonts w:ascii="Times New Roman" w:hAnsi="Times New Roman" w:cs="Times New Roman"/>
          <w:b/>
          <w:sz w:val="24"/>
          <w:szCs w:val="24"/>
        </w:rPr>
      </w:pP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U prvom polugodištu šk.god.2013./2014. učenici su posjetili 1  muzej, 4 puta su bili u kazalištu, 5 puta u kinu, 1 puta posjetili su knjižnicu Sesvete, učenici 5.ih razreda posjetili su Zvjezdarnicu Zagreb, a učenici 2.-ih razreda  bili su na  Seoskom gospodarstvu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Šimanović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. Učenici prvih razreda posjetili su Grad mladih.</w:t>
      </w:r>
    </w:p>
    <w:tbl>
      <w:tblPr>
        <w:tblStyle w:val="Reetkatablice"/>
        <w:tblW w:w="8388" w:type="dxa"/>
        <w:tblLook w:val="01E0"/>
      </w:tblPr>
      <w:tblGrid>
        <w:gridCol w:w="536"/>
        <w:gridCol w:w="2148"/>
        <w:gridCol w:w="3011"/>
        <w:gridCol w:w="2693"/>
      </w:tblGrid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proofErr w:type="spellStart"/>
            <w:r w:rsidRPr="005F504E">
              <w:rPr>
                <w:sz w:val="24"/>
                <w:szCs w:val="24"/>
              </w:rPr>
              <w:t>r.b</w:t>
            </w:r>
            <w:proofErr w:type="spellEnd"/>
            <w:r w:rsidRPr="005F504E">
              <w:rPr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b/>
                <w:sz w:val="24"/>
                <w:szCs w:val="24"/>
              </w:rPr>
            </w:pPr>
            <w:r w:rsidRPr="005F504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b/>
                <w:sz w:val="24"/>
                <w:szCs w:val="24"/>
              </w:rPr>
            </w:pPr>
            <w:r w:rsidRPr="005F504E">
              <w:rPr>
                <w:b/>
                <w:sz w:val="24"/>
                <w:szCs w:val="24"/>
              </w:rPr>
              <w:t>MJESTO ODLASKA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b/>
                <w:sz w:val="24"/>
                <w:szCs w:val="24"/>
              </w:rPr>
            </w:pPr>
            <w:r w:rsidRPr="005F504E">
              <w:rPr>
                <w:b/>
                <w:sz w:val="24"/>
                <w:szCs w:val="24"/>
              </w:rPr>
              <w:t xml:space="preserve">RAZRED(I) 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26.09.2013.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Razgled zavičaja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03.10.2013.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Zoološki vrt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5. c i 5.e 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3.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11.10.2013.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Gospodarstvo </w:t>
            </w:r>
            <w:proofErr w:type="spellStart"/>
            <w:r w:rsidRPr="005F504E">
              <w:rPr>
                <w:sz w:val="24"/>
                <w:szCs w:val="24"/>
              </w:rPr>
              <w:t>Šimanović</w:t>
            </w:r>
            <w:proofErr w:type="spellEnd"/>
          </w:p>
        </w:tc>
        <w:tc>
          <w:tcPr>
            <w:tcW w:w="2693" w:type="dxa"/>
            <w:vAlign w:val="center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4.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11.10.2013.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Grad mladih</w:t>
            </w:r>
          </w:p>
        </w:tc>
        <w:tc>
          <w:tcPr>
            <w:tcW w:w="2693" w:type="dxa"/>
            <w:vAlign w:val="center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 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5.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16.10.2013.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Zvjezdarnica Zagreb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5.a, 5.b, 5.c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6.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22.10.2013.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Zvjezdarnica Zagreb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5.e i 5.c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7.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24.10.2013.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Hrvatski povijesni muzej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8.c i 8.e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8.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25.10.2013.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Knjižnica Sesvete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 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9.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29.10.2013.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Razgled zavičaja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3.razredi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10.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31.10.2013.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Zagrebačko kazalište lutaka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Kazališna grupa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11.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22.11.2013.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City centar east) 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4.razredi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12.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24.11.2013.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Kazalište Trešnja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Kazališna grupa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13.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27.11.2013.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City centar east) 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7. 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14.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28.11.2013.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Zagrebačko kazalište lutaka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15.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29.11.2013.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Centar Kaptol ) </w:t>
            </w:r>
          </w:p>
        </w:tc>
        <w:tc>
          <w:tcPr>
            <w:tcW w:w="2693" w:type="dxa"/>
            <w:vAlign w:val="center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5.razredi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16.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19.12.2013.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(Centar Kaptol)</w:t>
            </w:r>
          </w:p>
        </w:tc>
        <w:tc>
          <w:tcPr>
            <w:tcW w:w="2693" w:type="dxa"/>
            <w:vAlign w:val="center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8.c i 8.e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17.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20.12.2013.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City centar east)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1.razredi</w:t>
            </w:r>
          </w:p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6.razredi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18.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20.12.2013.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Dječje kazalište Dubrava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7.razredi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19.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26.1.2014.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Kazalište Žar ptica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Kazališna grupa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20.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30.1.2014.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Muzej grada Zagreba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6.razredi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21.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14.2.2014.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City centar east)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3.razredi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22.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22.2.2014.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Kazalište Trešnja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Kazališna grupa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23.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27.2.2014.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Kazalište Komedija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8.a i 8.b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24.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28.2.2014.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 xml:space="preserve">Kino </w:t>
            </w:r>
            <w:proofErr w:type="spellStart"/>
            <w:r w:rsidRPr="005F504E">
              <w:rPr>
                <w:sz w:val="24"/>
                <w:szCs w:val="24"/>
              </w:rPr>
              <w:t>Cineplexx</w:t>
            </w:r>
            <w:proofErr w:type="spellEnd"/>
            <w:r w:rsidRPr="005F504E">
              <w:rPr>
                <w:sz w:val="24"/>
                <w:szCs w:val="24"/>
              </w:rPr>
              <w:t xml:space="preserve"> ( City centar east)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1.razredi</w:t>
            </w:r>
          </w:p>
        </w:tc>
      </w:tr>
      <w:tr w:rsidR="001B29BB" w:rsidRPr="005F504E" w:rsidTr="009906FF">
        <w:tc>
          <w:tcPr>
            <w:tcW w:w="536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25.</w:t>
            </w:r>
          </w:p>
        </w:tc>
        <w:tc>
          <w:tcPr>
            <w:tcW w:w="2148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28.2.2014.</w:t>
            </w:r>
          </w:p>
        </w:tc>
        <w:tc>
          <w:tcPr>
            <w:tcW w:w="3011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Zvjezdarnica Zagreb</w:t>
            </w:r>
          </w:p>
        </w:tc>
        <w:tc>
          <w:tcPr>
            <w:tcW w:w="2693" w:type="dxa"/>
          </w:tcPr>
          <w:p w:rsidR="001B29BB" w:rsidRPr="005F504E" w:rsidRDefault="001B29BB" w:rsidP="009906FF">
            <w:pPr>
              <w:jc w:val="center"/>
              <w:rPr>
                <w:sz w:val="24"/>
                <w:szCs w:val="24"/>
              </w:rPr>
            </w:pPr>
            <w:r w:rsidRPr="005F504E">
              <w:rPr>
                <w:sz w:val="24"/>
                <w:szCs w:val="24"/>
              </w:rPr>
              <w:t>Povijesna, Geografska i Astronomska grupa</w:t>
            </w:r>
          </w:p>
        </w:tc>
      </w:tr>
    </w:tbl>
    <w:p w:rsidR="001B29BB" w:rsidRPr="005F504E" w:rsidRDefault="001B29BB" w:rsidP="001B29BB">
      <w:pPr>
        <w:rPr>
          <w:rFonts w:ascii="Times New Roman" w:hAnsi="Times New Roman" w:cs="Times New Roman"/>
        </w:rPr>
      </w:pPr>
    </w:p>
    <w:p w:rsidR="001B29BB" w:rsidRPr="005F504E" w:rsidRDefault="001B29BB" w:rsidP="001B29B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Knjižničarka: </w:t>
      </w:r>
    </w:p>
    <w:p w:rsidR="001B29BB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</w:r>
      <w:r w:rsidRPr="005F504E">
        <w:rPr>
          <w:rFonts w:ascii="Times New Roman" w:hAnsi="Times New Roman" w:cs="Times New Roman"/>
          <w:sz w:val="24"/>
          <w:szCs w:val="24"/>
        </w:rPr>
        <w:tab/>
        <w:t xml:space="preserve">Ivana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Dragić</w:t>
      </w:r>
      <w:proofErr w:type="spellEnd"/>
    </w:p>
    <w:p w:rsidR="0051513B" w:rsidRDefault="0051513B" w:rsidP="001B29BB">
      <w:pPr>
        <w:rPr>
          <w:rFonts w:ascii="Times New Roman" w:hAnsi="Times New Roman" w:cs="Times New Roman"/>
          <w:sz w:val="24"/>
          <w:szCs w:val="24"/>
        </w:rPr>
      </w:pPr>
    </w:p>
    <w:p w:rsidR="0051513B" w:rsidRDefault="0051513B" w:rsidP="001B29BB">
      <w:pPr>
        <w:rPr>
          <w:rFonts w:ascii="Times New Roman" w:hAnsi="Times New Roman" w:cs="Times New Roman"/>
          <w:sz w:val="24"/>
          <w:szCs w:val="24"/>
        </w:rPr>
      </w:pPr>
    </w:p>
    <w:p w:rsidR="0051513B" w:rsidRDefault="0051513B" w:rsidP="0051513B">
      <w:r>
        <w:t xml:space="preserve">Radionice </w:t>
      </w:r>
      <w:r>
        <w:rPr>
          <w:i/>
        </w:rPr>
        <w:t xml:space="preserve">Medijacije </w:t>
      </w:r>
      <w:r w:rsidRPr="00E97AA3">
        <w:t>održane su:</w:t>
      </w:r>
      <w:r w:rsidRPr="00E97AA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2930"/>
        <w:gridCol w:w="3074"/>
      </w:tblGrid>
      <w:tr w:rsidR="0051513B" w:rsidTr="009B55E9">
        <w:trPr>
          <w:trHeight w:val="282"/>
        </w:trPr>
        <w:tc>
          <w:tcPr>
            <w:tcW w:w="2934" w:type="dxa"/>
            <w:vAlign w:val="center"/>
          </w:tcPr>
          <w:p w:rsidR="0051513B" w:rsidRDefault="0051513B" w:rsidP="009B55E9">
            <w:r>
              <w:t>Datum: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Razred: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Razrednik/</w:t>
            </w:r>
            <w:proofErr w:type="spellStart"/>
            <w:r>
              <w:t>ica</w:t>
            </w:r>
            <w:proofErr w:type="spellEnd"/>
            <w:r>
              <w:t>:</w:t>
            </w:r>
          </w:p>
        </w:tc>
      </w:tr>
      <w:tr w:rsidR="0051513B" w:rsidTr="009B55E9">
        <w:trPr>
          <w:trHeight w:val="565"/>
        </w:trPr>
        <w:tc>
          <w:tcPr>
            <w:tcW w:w="2934" w:type="dxa"/>
            <w:vAlign w:val="center"/>
          </w:tcPr>
          <w:p w:rsidR="0051513B" w:rsidRDefault="0051513B" w:rsidP="009B55E9">
            <w:r>
              <w:t>11.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Osmi (8.) A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 xml:space="preserve">Gabrijela </w:t>
            </w:r>
            <w:proofErr w:type="spellStart"/>
            <w:r>
              <w:t>Milićević</w:t>
            </w:r>
            <w:proofErr w:type="spellEnd"/>
          </w:p>
        </w:tc>
      </w:tr>
      <w:tr w:rsidR="0051513B" w:rsidTr="009B55E9">
        <w:trPr>
          <w:trHeight w:val="565"/>
        </w:trPr>
        <w:tc>
          <w:tcPr>
            <w:tcW w:w="2934" w:type="dxa"/>
            <w:vAlign w:val="center"/>
          </w:tcPr>
          <w:p w:rsidR="0051513B" w:rsidRDefault="0051513B" w:rsidP="009B55E9">
            <w:r>
              <w:t>11.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Osmi (8.) E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Senka Sušac</w:t>
            </w:r>
          </w:p>
        </w:tc>
      </w:tr>
      <w:tr w:rsidR="0051513B" w:rsidTr="009B55E9">
        <w:trPr>
          <w:trHeight w:val="565"/>
        </w:trPr>
        <w:tc>
          <w:tcPr>
            <w:tcW w:w="2934" w:type="dxa"/>
            <w:vAlign w:val="center"/>
          </w:tcPr>
          <w:p w:rsidR="0051513B" w:rsidRDefault="0051513B" w:rsidP="009B55E9">
            <w:r>
              <w:t>11.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Osmi (8.) B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 xml:space="preserve">Dijana </w:t>
            </w:r>
            <w:proofErr w:type="spellStart"/>
            <w:r>
              <w:t>Grbaš</w:t>
            </w:r>
            <w:proofErr w:type="spellEnd"/>
            <w:r>
              <w:t xml:space="preserve"> Jakšić</w:t>
            </w:r>
          </w:p>
        </w:tc>
      </w:tr>
      <w:tr w:rsidR="0051513B" w:rsidTr="009B55E9">
        <w:trPr>
          <w:trHeight w:val="565"/>
        </w:trPr>
        <w:tc>
          <w:tcPr>
            <w:tcW w:w="2934" w:type="dxa"/>
            <w:vAlign w:val="center"/>
          </w:tcPr>
          <w:p w:rsidR="0051513B" w:rsidRDefault="0051513B" w:rsidP="009B55E9">
            <w:r>
              <w:t>18.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Sedmi (7.) A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Andrijana Kršek Šibenik</w:t>
            </w:r>
          </w:p>
        </w:tc>
      </w:tr>
      <w:tr w:rsidR="0051513B" w:rsidTr="009B55E9">
        <w:trPr>
          <w:trHeight w:val="551"/>
        </w:trPr>
        <w:tc>
          <w:tcPr>
            <w:tcW w:w="2934" w:type="dxa"/>
            <w:vAlign w:val="center"/>
          </w:tcPr>
          <w:p w:rsidR="0051513B" w:rsidRDefault="0051513B" w:rsidP="009B55E9">
            <w:r>
              <w:t>18.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Sedmi (7.) B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Orjana Vuković</w:t>
            </w:r>
          </w:p>
        </w:tc>
      </w:tr>
      <w:tr w:rsidR="0051513B" w:rsidTr="009B55E9">
        <w:trPr>
          <w:trHeight w:val="565"/>
        </w:trPr>
        <w:tc>
          <w:tcPr>
            <w:tcW w:w="2934" w:type="dxa"/>
            <w:vAlign w:val="center"/>
          </w:tcPr>
          <w:p w:rsidR="0051513B" w:rsidRDefault="0051513B" w:rsidP="009B55E9">
            <w:r>
              <w:t>18.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Sedmi (7.) C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Maja Milošević</w:t>
            </w:r>
          </w:p>
        </w:tc>
      </w:tr>
      <w:tr w:rsidR="0051513B" w:rsidTr="009B55E9">
        <w:trPr>
          <w:trHeight w:val="577"/>
        </w:trPr>
        <w:tc>
          <w:tcPr>
            <w:tcW w:w="2934" w:type="dxa"/>
            <w:vAlign w:val="center"/>
          </w:tcPr>
          <w:p w:rsidR="0051513B" w:rsidRDefault="0051513B" w:rsidP="009B55E9">
            <w:r>
              <w:t>18. listopada 2013.</w:t>
            </w:r>
          </w:p>
        </w:tc>
        <w:tc>
          <w:tcPr>
            <w:tcW w:w="2930" w:type="dxa"/>
            <w:vAlign w:val="center"/>
          </w:tcPr>
          <w:p w:rsidR="0051513B" w:rsidRDefault="0051513B" w:rsidP="009B55E9">
            <w:r>
              <w:t>Sedmi (7.) D</w:t>
            </w:r>
          </w:p>
        </w:tc>
        <w:tc>
          <w:tcPr>
            <w:tcW w:w="3074" w:type="dxa"/>
            <w:vAlign w:val="center"/>
          </w:tcPr>
          <w:p w:rsidR="0051513B" w:rsidRDefault="0051513B" w:rsidP="009B55E9">
            <w:r>
              <w:t>Lidija Kežić</w:t>
            </w:r>
          </w:p>
        </w:tc>
      </w:tr>
    </w:tbl>
    <w:p w:rsidR="0051513B" w:rsidRDefault="0051513B" w:rsidP="0051513B"/>
    <w:p w:rsidR="0051513B" w:rsidRDefault="0051513B" w:rsidP="0051513B"/>
    <w:p w:rsidR="0051513B" w:rsidRDefault="0051513B" w:rsidP="0051513B">
      <w:r>
        <w:t xml:space="preserve">Dana 5. ožujka 2014. u 8. B održat će se radionica pod nazivom </w:t>
      </w:r>
      <w:r w:rsidRPr="0090185A">
        <w:rPr>
          <w:i/>
        </w:rPr>
        <w:t>Pravila koja zlata vrijede</w:t>
      </w:r>
      <w:r>
        <w:rPr>
          <w:i/>
        </w:rPr>
        <w:t xml:space="preserve"> </w:t>
      </w:r>
      <w:r>
        <w:t xml:space="preserve">pomoću koje će učenici biti u mogućnosti navesti poželjne osobine koje ljude potiču na dobra djela, istražiti mogućnost vlastitoga angažmana u društvenim promjenama te se suprotstaviti neželjenim pojavama u društvu. Ključni pojmovi radionice su: </w:t>
      </w:r>
      <w:r w:rsidRPr="0090185A">
        <w:t>empatija, humanost, društvena aktivnost</w:t>
      </w:r>
      <w:r>
        <w:t>.</w:t>
      </w:r>
      <w:r>
        <w:br/>
      </w:r>
      <w:r>
        <w:br/>
        <w:t xml:space="preserve">Radionica te sve sljedeće radionice provode se u sklopu projekta </w:t>
      </w:r>
      <w:r>
        <w:rPr>
          <w:i/>
        </w:rPr>
        <w:t xml:space="preserve">Pokreni promjenu </w:t>
      </w:r>
      <w:r>
        <w:t>Foruma za slobodu odgoja.</w:t>
      </w:r>
    </w:p>
    <w:p w:rsidR="0051513B" w:rsidRDefault="0051513B" w:rsidP="0051513B"/>
    <w:p w:rsidR="0051513B" w:rsidRPr="004804CC" w:rsidRDefault="0051513B" w:rsidP="0051513B">
      <w:pPr>
        <w:jc w:val="right"/>
      </w:pPr>
      <w:r>
        <w:t xml:space="preserve">Marko Prpić i Maja </w:t>
      </w:r>
      <w:proofErr w:type="spellStart"/>
      <w:r>
        <w:t>Popinjač</w:t>
      </w:r>
      <w:proofErr w:type="spellEnd"/>
    </w:p>
    <w:p w:rsidR="0051513B" w:rsidRPr="005F504E" w:rsidRDefault="0051513B" w:rsidP="001B29BB">
      <w:pPr>
        <w:rPr>
          <w:rFonts w:ascii="Times New Roman" w:hAnsi="Times New Roman" w:cs="Times New Roman"/>
          <w:sz w:val="24"/>
          <w:szCs w:val="24"/>
        </w:rPr>
      </w:pP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7.10.2013. – održan Dan sporta na kojem su sudjelovali svi učenici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16.10.2013. – učenici nižih razreda prigodnim programom obilježili su Dane kruha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18.11.- 22.11.2013. – u školi je organizirano prikupljanje plastičnih boca u kojem su sudjelovali svi učenici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5.12.2013. – održana je Večer matematike za učenike nižih razreda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lastRenderedPageBreak/>
        <w:t>6.12.2013. – članovi Plesnog kluba Lana za učenike nižih razreda su odigrali predstavu za Sv. Nikolu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16.-19.12.2013. – održan Božićni sajam za koji su radove izrađivali učenici kreativnih i likovnih grupa viših i nižih razreda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18.12.2013. – održana Božićna priredba koju su pripremili učenici nižih razreda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20.12. 2013. – gostovanje kazališta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Tirena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za učenike petih razreda izveli su predstavu „Neobični izum profesora Leopolda“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20.12.2013. – gostovanje kazališta Scena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I.B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. Mažuranić– za učenike drugih, trećih i četvrtih izveli su predstavu „Jaje“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LISTOPAD/2013. SIJEČANJ/2014. održana su predavanja o dopingu Hrvatskog zavoda za toksikologiju i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iz Zagreba za učenike hrvačke sekcije škole Sesvetski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Kraljevevec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iz Sesvetskog Kraljevca i škole Ivan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Granđa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Soblinca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kao i za učenike sudionike programa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Odmorko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LISTOPAD/2013 učenici hrvačke sekcije škole Sesvetski Kraljevec sudjelovali su na međunarodnom natjecanju u hrvanju u gradu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Penzberg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-Njemačka i postigli vrlo zapažene rezultate te dogovorili suradnju  sa sportskom sekcijom iz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Muenchena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-Njemačka.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STUDENI/2013. U suradnji s Ministarstvom znanosti, obrazovanja i sporta te veleposlanstvom Republike Francuske, a njihov izbor škole za suradnju predstavnica škole Sesvetski Kraljevec učiteljica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franscuskog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jezika boravila je radi suradnje škola u kulturi i obrazovanju u Nici 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06 i 07.12.2013.  učenici škole Sesvetski Kraljevec u suradnji s kulturno umjetničkim društvom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Prigorec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sudjelovali u međunarodnoj razmjeni na proslavi 77 god. kulturno umjetničkog društva Vladimir Nazor iz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Sombora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, Vojvodina-Republika Srbija.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17.12.2013. učenici  hrvačke sekcije škole Sesvetski Kraljevec sudjelovali su na božićnom  natjecanju u Zagrebu i postigli zapažene rezultate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18.-22.12.2013. učenice škole Sesvetski Kraljevec nastupile su pod okriljem plesnog kluba Lana na natjecanju u Berlinu i osvojile četiri prva mjesta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02.-10.01.2014. održa je sportski program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Odmorko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u školi Sesvetski Kraljevec za aktivnosti rukomet muški, atletika, hrvanje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02.01.-11.01.2014. održan je kamp za školsku hrvačku sekciju u PŠ Cerje. U radu se je pridružila i hrvačka Hrvatska kadetska reprezentacija.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18.-26.01.2014. u svrhu podizanja konkurentnosti školske hrvačke sekcije u radu su pomagali članovi hrvačkog kluba Istarski Borac iz Pule.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lastRenderedPageBreak/>
        <w:t>23.01.2014.Crveni križ Zagreba održao je predavanja o trgovanju ljudima za pete razrede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25 i 26.01.2014. održani su seminari za hrvačke trenere i suce u školi Sesvetski Kraljevec u kojima su sudjelovali i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treneri svih hrvačkih sekcija i učitelji tjelesne i zdravstvene kulture u Sesvetskom Kraljevcu.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25.01.2014.dvije grupe učenika škole Sesvetski Kraljevec sudjelovali su na revijalnom natjecanju iz matematike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Lucko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u gimnaziji Lucijan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Vranjanin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u Zagrebu pod vodstvom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. Ivane Capan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25.01.2014. održan je humanitarni koncert kulturno umjetničkog društva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Prigorec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 xml:space="preserve"> za društvo iz Šolte u organizaciji KUD-a </w:t>
      </w:r>
      <w:proofErr w:type="spellStart"/>
      <w:r w:rsidRPr="005F504E">
        <w:rPr>
          <w:rFonts w:ascii="Times New Roman" w:hAnsi="Times New Roman" w:cs="Times New Roman"/>
          <w:sz w:val="24"/>
          <w:szCs w:val="24"/>
        </w:rPr>
        <w:t>Prigorec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, učenika i ravnatelja škole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31.01.2014. Crveni križ Zagreba održao je predavanja o trgovanju ljudima za druge razrede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                    s poklonima društvenih igara.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SIJEČANJ/2014. među školsko natjecanje u nogometu osmi razredi-Sesvete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SIJEČANJ/2014. natjecanje učenika na prvenstvu RH u hrvanju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SIJEČANJ/VELJAČA-školska i županijska natjecanja iz školskih predmeta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17.-21.02.2014. prometna kultura za prve razrede-HAK,Siget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VALJAČA/SVIBANJA-prometna kultura i natjecanje u biciklizmu-HAK,Sesvete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VELJAČA/SVIBANJ- u školi se održavaju sportska natjecanja prve hrvačke lige s nastupima učenika i učenica škole u hrvanju i plesu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14.02.2014. kino predstava za  treće razrede ŠEGRT HLAPIĆ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 xml:space="preserve">15.02.2014. Hrvačka sekcija škole u Varaždinu na prvenstvu Republike Hrvatske osvojila ekipno prvo mjesto 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16.02.2014. učenici hrvačke i plesne sekcije dali su svoje programe za javnost na prvoligaškom hrvačkom susretu Vindija-Sesvetski Kraljevec u Varaždinu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28.02.2014. predavanje HŽ-a o sigurnosti učenika u željezničkom prometu i sigurni prijelazi za dva četvrta i dva osma razreda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01.03.2014. Na natjecanju  Zlatni pijetao Podravke  10 europskih zemalja  u Koprivnici hrvačka sekcija škole osvojila je ekipno prvo mjesto.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Sesvetski Kraljevec, 04.03.2014.</w:t>
      </w:r>
    </w:p>
    <w:p w:rsidR="001B29BB" w:rsidRPr="005F504E" w:rsidRDefault="001B29BB" w:rsidP="001B29BB">
      <w:pPr>
        <w:rPr>
          <w:rFonts w:ascii="Times New Roman" w:hAnsi="Times New Roman" w:cs="Times New Roman"/>
          <w:sz w:val="24"/>
          <w:szCs w:val="24"/>
        </w:rPr>
      </w:pPr>
    </w:p>
    <w:p w:rsidR="001B29BB" w:rsidRPr="005F504E" w:rsidRDefault="001B29BB" w:rsidP="001B29BB">
      <w:pPr>
        <w:jc w:val="right"/>
        <w:rPr>
          <w:rFonts w:ascii="Times New Roman" w:hAnsi="Times New Roman" w:cs="Times New Roman"/>
          <w:sz w:val="24"/>
          <w:szCs w:val="24"/>
        </w:rPr>
      </w:pPr>
      <w:r w:rsidRPr="005F504E">
        <w:rPr>
          <w:rFonts w:ascii="Times New Roman" w:hAnsi="Times New Roman" w:cs="Times New Roman"/>
          <w:sz w:val="24"/>
          <w:szCs w:val="24"/>
        </w:rPr>
        <w:t>Ravnatelj škole</w:t>
      </w:r>
    </w:p>
    <w:p w:rsidR="0097679A" w:rsidRPr="00A3517A" w:rsidRDefault="001B29BB" w:rsidP="00A3517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504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5F504E">
        <w:rPr>
          <w:rFonts w:ascii="Times New Roman" w:hAnsi="Times New Roman" w:cs="Times New Roman"/>
          <w:sz w:val="24"/>
          <w:szCs w:val="24"/>
        </w:rPr>
        <w:t>. Ivica Vlašić</w:t>
      </w:r>
    </w:p>
    <w:sectPr w:rsidR="0097679A" w:rsidRPr="00A3517A" w:rsidSect="00984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0C" w:rsidRDefault="00AD7A0C" w:rsidP="0051513B">
      <w:pPr>
        <w:spacing w:after="0" w:line="240" w:lineRule="auto"/>
      </w:pPr>
      <w:r>
        <w:separator/>
      </w:r>
    </w:p>
  </w:endnote>
  <w:endnote w:type="continuationSeparator" w:id="0">
    <w:p w:rsidR="00AD7A0C" w:rsidRDefault="00AD7A0C" w:rsidP="0051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0C" w:rsidRDefault="00AD7A0C" w:rsidP="0051513B">
      <w:pPr>
        <w:spacing w:after="0" w:line="240" w:lineRule="auto"/>
      </w:pPr>
      <w:r>
        <w:separator/>
      </w:r>
    </w:p>
  </w:footnote>
  <w:footnote w:type="continuationSeparator" w:id="0">
    <w:p w:rsidR="00AD7A0C" w:rsidRDefault="00AD7A0C" w:rsidP="0051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13B" w:rsidRDefault="0051513B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9BB"/>
    <w:rsid w:val="001B29BB"/>
    <w:rsid w:val="00281238"/>
    <w:rsid w:val="00364A3B"/>
    <w:rsid w:val="0051513B"/>
    <w:rsid w:val="00741FED"/>
    <w:rsid w:val="00796730"/>
    <w:rsid w:val="007C0C59"/>
    <w:rsid w:val="007D728B"/>
    <w:rsid w:val="0097679A"/>
    <w:rsid w:val="009B6EA2"/>
    <w:rsid w:val="009C6579"/>
    <w:rsid w:val="00A3517A"/>
    <w:rsid w:val="00AD7A0C"/>
    <w:rsid w:val="00CC7B31"/>
    <w:rsid w:val="00E2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B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1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1513B"/>
  </w:style>
  <w:style w:type="paragraph" w:styleId="Podnoje">
    <w:name w:val="footer"/>
    <w:basedOn w:val="Normal"/>
    <w:link w:val="PodnojeChar"/>
    <w:uiPriority w:val="99"/>
    <w:semiHidden/>
    <w:unhideWhenUsed/>
    <w:rsid w:val="0051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1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12</cp:lastModifiedBy>
  <cp:revision>6</cp:revision>
  <dcterms:created xsi:type="dcterms:W3CDTF">2014-03-04T10:58:00Z</dcterms:created>
  <dcterms:modified xsi:type="dcterms:W3CDTF">2014-03-06T13:11:00Z</dcterms:modified>
</cp:coreProperties>
</file>