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29" w:rsidRDefault="00892875">
      <w:pPr>
        <w:ind w:left="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4547922</wp:posOffset>
            </wp:positionH>
            <wp:positionV relativeFrom="paragraph">
              <wp:posOffset>50039</wp:posOffset>
            </wp:positionV>
            <wp:extent cx="749859" cy="746831"/>
            <wp:effectExtent l="0" t="0" r="0" b="0"/>
            <wp:wrapSquare wrapText="bothSides"/>
            <wp:docPr id="2024" name="Picture 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" name="Picture 20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859" cy="74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AF2029" w:rsidRDefault="00892875">
      <w:pPr>
        <w:ind w:left="62"/>
      </w:pPr>
      <w:r>
        <w:t>OSNOVNA ŠKOLA SESVETSKI KRALJEVEC</w:t>
      </w:r>
    </w:p>
    <w:p w:rsidR="00AF2029" w:rsidRDefault="00892875">
      <w:pPr>
        <w:spacing w:after="0" w:line="265" w:lineRule="auto"/>
        <w:ind w:left="43" w:hanging="10"/>
        <w:jc w:val="left"/>
      </w:pPr>
      <w:r>
        <w:rPr>
          <w:sz w:val="20"/>
        </w:rPr>
        <w:t xml:space="preserve">Školska IO, 10361 Sesvetski </w:t>
      </w:r>
      <w:proofErr w:type="spellStart"/>
      <w:r>
        <w:rPr>
          <w:sz w:val="20"/>
        </w:rPr>
        <w:t>Kraljevec</w:t>
      </w:r>
      <w:proofErr w:type="spellEnd"/>
    </w:p>
    <w:p w:rsidR="00AF2029" w:rsidRDefault="00892875">
      <w:pPr>
        <w:spacing w:after="0" w:line="265" w:lineRule="auto"/>
        <w:ind w:left="43" w:hanging="10"/>
        <w:jc w:val="left"/>
      </w:pPr>
      <w:r>
        <w:rPr>
          <w:sz w:val="20"/>
        </w:rPr>
        <w:t>KLASA: 1 12-04/25-01/20</w:t>
      </w:r>
    </w:p>
    <w:p w:rsidR="00AF2029" w:rsidRDefault="00892875">
      <w:pPr>
        <w:spacing w:after="0" w:line="265" w:lineRule="auto"/>
        <w:ind w:left="43" w:hanging="10"/>
        <w:jc w:val="left"/>
      </w:pPr>
      <w:r>
        <w:rPr>
          <w:sz w:val="20"/>
        </w:rPr>
        <w:t>URBROJ: 251-231-25-1</w:t>
      </w:r>
    </w:p>
    <w:p w:rsidR="00AF2029" w:rsidRDefault="00892875">
      <w:pPr>
        <w:spacing w:after="574" w:line="265" w:lineRule="auto"/>
        <w:ind w:left="43" w:hanging="10"/>
        <w:jc w:val="left"/>
      </w:pPr>
      <w:r>
        <w:rPr>
          <w:sz w:val="20"/>
        </w:rPr>
        <w:t xml:space="preserve">Sesvetski </w:t>
      </w:r>
      <w:proofErr w:type="spellStart"/>
      <w:r>
        <w:rPr>
          <w:sz w:val="20"/>
        </w:rPr>
        <w:t>Kraljevec</w:t>
      </w:r>
      <w:proofErr w:type="spellEnd"/>
      <w:r>
        <w:rPr>
          <w:sz w:val="20"/>
        </w:rPr>
        <w:t>, 8.10.2025.</w:t>
      </w:r>
    </w:p>
    <w:p w:rsidR="00AF2029" w:rsidRDefault="00892875">
      <w:pPr>
        <w:spacing w:after="370" w:line="271" w:lineRule="auto"/>
        <w:ind w:left="-1" w:right="0" w:firstLine="4"/>
      </w:pPr>
      <w:r>
        <w:rPr>
          <w:sz w:val="24"/>
        </w:rPr>
        <w:t xml:space="preserve">Na temelju članka 107. Zakona o odgoju i obrazovanju u osnovnoj i srednjoj školi (NN 87/08, S6/09, 92/10, 105/10, 90/11, 5/12, 16/12, 86/12, 126/12, 94/13, 152/14, 7/17 i 68/18, 98/19., 64/20., 151/22., 156/23.), Članka 13. Pravilnika o radu te članaka 6. </w:t>
      </w:r>
      <w:r>
        <w:rPr>
          <w:sz w:val="24"/>
        </w:rPr>
        <w:t xml:space="preserve">i 7. Pravilnika o postupku zapošljavanja te procjeni i vrednovanju kandidata za zapošljavanje (u daljnjem tekstu Pravilnik) Osnovne škole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 xml:space="preserve">, Osnovna škola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 xml:space="preserve">, Školska 10, 10361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>, (u daljnjem tekstu Škol</w:t>
      </w:r>
      <w:r>
        <w:rPr>
          <w:sz w:val="24"/>
        </w:rPr>
        <w:t>a) objavljuje</w:t>
      </w:r>
    </w:p>
    <w:p w:rsidR="00AF2029" w:rsidRDefault="00892875">
      <w:pPr>
        <w:spacing w:after="344" w:line="260" w:lineRule="auto"/>
        <w:ind w:left="2866" w:right="2827" w:firstLine="427"/>
        <w:jc w:val="left"/>
      </w:pPr>
      <w:r>
        <w:rPr>
          <w:sz w:val="30"/>
        </w:rPr>
        <w:t>NAT JE ČAJ za popunu radnih mjesta</w:t>
      </w:r>
    </w:p>
    <w:p w:rsidR="00AF2029" w:rsidRDefault="00892875">
      <w:pPr>
        <w:spacing w:after="214" w:line="271" w:lineRule="auto"/>
        <w:ind w:left="360" w:right="0" w:firstLine="58"/>
      </w:pPr>
      <w:r>
        <w:rPr>
          <w:sz w:val="24"/>
        </w:rPr>
        <w:t xml:space="preserve">UČITELJ koji obavlja poslove UČITELJA RAZREDNE NASTAVE </w:t>
      </w:r>
      <w:r>
        <w:rPr>
          <w:noProof/>
        </w:rPr>
        <w:drawing>
          <wp:inline distT="0" distB="0" distL="0" distR="0">
            <wp:extent cx="106688" cy="100593"/>
            <wp:effectExtent l="0" t="0" r="0" b="0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8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PRODUŽENOM BORAVKU (</w:t>
      </w:r>
      <w:proofErr w:type="spellStart"/>
      <w:r>
        <w:rPr>
          <w:sz w:val="24"/>
        </w:rPr>
        <w:t>mlž</w:t>
      </w:r>
      <w:proofErr w:type="spellEnd"/>
      <w:r>
        <w:rPr>
          <w:sz w:val="24"/>
        </w:rPr>
        <w:t>):</w:t>
      </w:r>
    </w:p>
    <w:p w:rsidR="00AF2029" w:rsidRDefault="00892875">
      <w:pPr>
        <w:numPr>
          <w:ilvl w:val="0"/>
          <w:numId w:val="1"/>
        </w:numPr>
        <w:spacing w:after="2" w:line="271" w:lineRule="auto"/>
        <w:ind w:left="825" w:right="0" w:hanging="350"/>
      </w:pPr>
      <w:r>
        <w:rPr>
          <w:sz w:val="24"/>
        </w:rPr>
        <w:t xml:space="preserve">Radni odnos na </w:t>
      </w:r>
      <w:proofErr w:type="spellStart"/>
      <w:r>
        <w:rPr>
          <w:sz w:val="24"/>
        </w:rPr>
        <w:t>neodredeno</w:t>
      </w:r>
      <w:proofErr w:type="spellEnd"/>
      <w:r>
        <w:rPr>
          <w:sz w:val="24"/>
        </w:rPr>
        <w:t>, puno radno vrijeme (40 sati tjedno) — 1 izvršitelj.</w:t>
      </w:r>
    </w:p>
    <w:p w:rsidR="00AF2029" w:rsidRDefault="00892875">
      <w:pPr>
        <w:numPr>
          <w:ilvl w:val="0"/>
          <w:numId w:val="1"/>
        </w:numPr>
        <w:spacing w:after="264" w:line="259" w:lineRule="auto"/>
        <w:ind w:left="825" w:right="0" w:hanging="350"/>
      </w:pPr>
      <w:r>
        <w:t xml:space="preserve">Radni odnos na </w:t>
      </w:r>
      <w:proofErr w:type="spellStart"/>
      <w:r>
        <w:t>odredeno</w:t>
      </w:r>
      <w:proofErr w:type="spellEnd"/>
      <w:r>
        <w:t>, puno radno vrijeme (4</w:t>
      </w:r>
      <w:r>
        <w:t>0 sati tjedno) — 3 izvršitelja</w:t>
      </w:r>
    </w:p>
    <w:p w:rsidR="00AF2029" w:rsidRDefault="00892875">
      <w:pPr>
        <w:spacing w:after="2" w:line="271" w:lineRule="auto"/>
        <w:ind w:left="355" w:right="0" w:firstLine="4"/>
      </w:pPr>
      <w:r>
        <w:rPr>
          <w:sz w:val="24"/>
        </w:rPr>
        <w:t>UVJETI: opći uvjeti sukladno općim propisima o radu, te posebni uvjeti propisani</w:t>
      </w:r>
    </w:p>
    <w:p w:rsidR="00AF2029" w:rsidRDefault="00892875">
      <w:pPr>
        <w:spacing w:after="2" w:line="271" w:lineRule="auto"/>
        <w:ind w:left="-1" w:right="192" w:firstLine="4"/>
      </w:pPr>
      <w:r>
        <w:rPr>
          <w:sz w:val="24"/>
        </w:rPr>
        <w:t>Zakonom o odgoju i obrazovanju u osnovnoj i srednjoj školi (NN, broj 87/08, 86/09, 92/10, 105/10, 90/11, 5/12, 16/12, 86/12, 126/12, 94/13, 152/14, 7/17 i 68/18 98/19., 64/20., ) i Pravilnikom o odgovarajućoj vrsti obrazovanja učitelja i stručnih suradnika</w:t>
      </w:r>
      <w:r>
        <w:rPr>
          <w:sz w:val="24"/>
        </w:rPr>
        <w:t xml:space="preserve"> u osnovnoj školi</w:t>
      </w:r>
    </w:p>
    <w:p w:rsidR="00AF2029" w:rsidRDefault="00892875">
      <w:pPr>
        <w:spacing w:after="2" w:line="271" w:lineRule="auto"/>
        <w:ind w:left="-1" w:right="0" w:firstLine="4"/>
      </w:pPr>
      <w:r>
        <w:rPr>
          <w:sz w:val="24"/>
        </w:rPr>
        <w:t>(NN 6/19).</w:t>
      </w:r>
    </w:p>
    <w:p w:rsidR="00AF2029" w:rsidRDefault="00892875">
      <w:pPr>
        <w:spacing w:after="2" w:line="271" w:lineRule="auto"/>
        <w:ind w:left="350" w:right="0" w:firstLine="4"/>
      </w:pPr>
      <w:r>
        <w:rPr>
          <w:sz w:val="24"/>
        </w:rPr>
        <w:t>Na natječaj se mogu javiti osobe oba spola.</w:t>
      </w:r>
    </w:p>
    <w:p w:rsidR="00AF2029" w:rsidRDefault="00892875">
      <w:pPr>
        <w:spacing w:after="180" w:line="273" w:lineRule="auto"/>
        <w:ind w:left="-10" w:right="48" w:firstLine="0"/>
        <w:jc w:val="left"/>
      </w:pPr>
      <w:r>
        <w:t>Uz opće uvjete za zasnivanje radnog odnosa sukladno Zakonu o radu, Zakonu o odgoju i</w:t>
      </w:r>
    </w:p>
    <w:p w:rsidR="00AF2029" w:rsidRDefault="00892875">
      <w:pPr>
        <w:spacing w:after="180" w:line="273" w:lineRule="auto"/>
        <w:ind w:left="-10" w:right="48" w:firstLine="0"/>
        <w:jc w:val="left"/>
      </w:pPr>
      <w:r>
        <w:t>obrazovanju u osnovnoj i srednjoj školi i Kolektivnom ugovoru za zaposlenike u osnovnoškolskim ust</w:t>
      </w:r>
      <w:r>
        <w:t xml:space="preserve">anovama, kandidati moraju ispunjavati i posebne uvjete </w:t>
      </w:r>
      <w:proofErr w:type="spellStart"/>
      <w:r>
        <w:t>odredene</w:t>
      </w:r>
      <w:proofErr w:type="spellEnd"/>
      <w:r>
        <w:t xml:space="preserve"> odredbom čl. 105. Zakona o odgoju i obrazovanju u osnovnoj i srednjoj školi i Pravilnikom o odgovarajućoj vrsti obrazovanja učitelja i stručnih suradnika u osnovnoj školi (NN 6/19, 75/20).</w:t>
      </w:r>
    </w:p>
    <w:p w:rsidR="00AF2029" w:rsidRDefault="00892875">
      <w:pPr>
        <w:spacing w:after="190"/>
        <w:ind w:left="62" w:right="125"/>
      </w:pPr>
      <w:r>
        <w:t>Tem</w:t>
      </w:r>
      <w:r>
        <w:t xml:space="preserve">eljem odredbe čl. 105, st.2. Zakona o odgoju i obrazovanju u osnovnoj i srednjoj školi posebni uvjeti za zasnivanje radnog odnosa u školskoj ustanovi za osobe koje sudjeluju u odgojno-obrazovnom radu s učenicima jesu poznavanje </w:t>
      </w:r>
      <w:proofErr w:type="spellStart"/>
      <w:r>
        <w:t>hrvatskogjezika</w:t>
      </w:r>
      <w:proofErr w:type="spellEnd"/>
      <w:r>
        <w:t xml:space="preserve"> i latiničnog</w:t>
      </w:r>
      <w:r>
        <w:t xml:space="preserve"> pisma u </w:t>
      </w:r>
      <w:r>
        <w:t xml:space="preserve">mjeri koja omogućava </w:t>
      </w:r>
      <w:proofErr w:type="spellStart"/>
      <w:r>
        <w:t>izvodenje</w:t>
      </w:r>
      <w:proofErr w:type="spellEnd"/>
      <w:r>
        <w:t xml:space="preserve"> odgojno-obrazovnog rada i odgovarajuća vrsta i razina obrazovanja kojom su osobe stručno osposobljene za obavljanje odgojno-obrazovnog rada.</w:t>
      </w:r>
    </w:p>
    <w:p w:rsidR="00AF2029" w:rsidRDefault="0083659A">
      <w:pPr>
        <w:spacing w:after="222" w:line="273" w:lineRule="auto"/>
        <w:ind w:left="86" w:right="48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E32FA" wp14:editId="06166AC7">
                <wp:simplePos x="0" y="0"/>
                <wp:positionH relativeFrom="column">
                  <wp:posOffset>5151120</wp:posOffset>
                </wp:positionH>
                <wp:positionV relativeFrom="paragraph">
                  <wp:posOffset>1111885</wp:posOffset>
                </wp:positionV>
                <wp:extent cx="1287780" cy="556260"/>
                <wp:effectExtent l="0" t="0" r="26670" b="1524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71070" id="Pravokutnik 3" o:spid="_x0000_s1026" style="position:absolute;margin-left:405.6pt;margin-top:87.55pt;width:101.4pt;height:4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" fillcolor="white [3212]" strokecolor="white [3212]" strokeweight="1pt"/>
            </w:pict>
          </mc:Fallback>
        </mc:AlternateContent>
      </w:r>
      <w:r w:rsidR="00892875">
        <w:t xml:space="preserve">Temeljem odredbe čl. 105, st.5. Zakona o odgoju i obrazovanju u osnovnoj i </w:t>
      </w:r>
      <w:r w:rsidR="00892875">
        <w:t xml:space="preserve">srednjoj školi poslove učitelja </w:t>
      </w:r>
      <w:proofErr w:type="spellStart"/>
      <w:r w:rsidR="00892875">
        <w:t>randne</w:t>
      </w:r>
      <w:proofErr w:type="spellEnd"/>
      <w:r w:rsidR="00892875">
        <w:t xml:space="preserve"> nastave može obavljati osoba </w:t>
      </w:r>
      <w:proofErr w:type="spellStart"/>
      <w:r w:rsidR="00892875">
        <w:t>kojaje</w:t>
      </w:r>
      <w:proofErr w:type="spellEnd"/>
      <w:r w:rsidR="00892875">
        <w:t xml:space="preserve"> završila sveučilišni integrirani prijediplomski i diplomski studij za učitelje ili sveučilišni diplomski studij </w:t>
      </w:r>
      <w:bookmarkStart w:id="0" w:name="_GoBack"/>
      <w:bookmarkEnd w:id="0"/>
      <w:r w:rsidR="00892875">
        <w:t>z</w:t>
      </w:r>
      <w:r w:rsidR="00892875">
        <w:t xml:space="preserve">a učitelje ili stručni </w:t>
      </w:r>
      <w:proofErr w:type="spellStart"/>
      <w:r w:rsidR="00892875">
        <w:lastRenderedPageBreak/>
        <w:t>četvemgodišnji</w:t>
      </w:r>
      <w:proofErr w:type="spellEnd"/>
      <w:r w:rsidR="00892875">
        <w:t xml:space="preserve"> studij za učitelje kojim se st</w:t>
      </w:r>
      <w:r w:rsidR="00892875">
        <w:t>ječe 240 ECTS bodova ili četverogodišnji dodiplomski stručni studij kojim je stečena visoka stručna sprema u skladu s ranijim propisima.</w:t>
      </w:r>
    </w:p>
    <w:p w:rsidR="00AF2029" w:rsidRDefault="00892875">
      <w:pPr>
        <w:spacing w:after="235"/>
        <w:ind w:left="57" w:right="23" w:firstLine="346"/>
      </w:pPr>
      <w:r>
        <w:t xml:space="preserve">U prijavi je potrebno navesti ime i prezime, adresu stanovanja, broj mobitela, e-mail adresu te naziv radnog mjesta na </w:t>
      </w:r>
      <w:r>
        <w:t xml:space="preserve">koje se kandidat prijavljuje. Uz vlastoručno potpisnu prijavu potrebno je dostaviti: </w:t>
      </w:r>
      <w:r>
        <w:rPr>
          <w:noProof/>
        </w:rPr>
        <w:drawing>
          <wp:inline distT="0" distB="0" distL="0" distR="0">
            <wp:extent cx="48771" cy="24386"/>
            <wp:effectExtent l="0" t="0" r="0" b="0"/>
            <wp:docPr id="4705" name="Picture 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5" name="Picture 47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životopis </w:t>
      </w:r>
      <w:r>
        <w:rPr>
          <w:noProof/>
        </w:rPr>
        <w:drawing>
          <wp:inline distT="0" distB="0" distL="0" distR="0">
            <wp:extent cx="48771" cy="24386"/>
            <wp:effectExtent l="0" t="0" r="0" b="0"/>
            <wp:docPr id="4706" name="Picture 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" name="Picture 47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diplomu, odnosno dokaz o stečenoj stručnoj spremi </w:t>
      </w:r>
      <w:r>
        <w:rPr>
          <w:noProof/>
        </w:rPr>
        <w:drawing>
          <wp:inline distT="0" distB="0" distL="0" distR="0">
            <wp:extent cx="45723" cy="21338"/>
            <wp:effectExtent l="0" t="0" r="0" b="0"/>
            <wp:docPr id="4707" name="Picture 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" name="Picture 47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dokaz o državljanstvu </w:t>
      </w:r>
      <w:r>
        <w:rPr>
          <w:noProof/>
        </w:rPr>
        <w:drawing>
          <wp:inline distT="0" distB="0" distL="0" distR="0">
            <wp:extent cx="51819" cy="21338"/>
            <wp:effectExtent l="0" t="0" r="0" b="0"/>
            <wp:docPr id="4709" name="Picture 4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" name="Picture 47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uvjerenje da nije pod istragom i da se protiv kandidata ne vodi kameni postupak g</w:t>
      </w:r>
      <w:r>
        <w:t xml:space="preserve">lede </w:t>
      </w:r>
      <w:r>
        <w:rPr>
          <w:noProof/>
        </w:rPr>
        <w:drawing>
          <wp:inline distT="0" distB="0" distL="0" distR="0">
            <wp:extent cx="3048" cy="39628"/>
            <wp:effectExtent l="0" t="0" r="0" b="0"/>
            <wp:docPr id="13529" name="Picture 13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" name="Picture 135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zapreka za zasnivanje radnog odnosa iz članka 106. Zakona o odgoju i obrazovanju u osnovnoj i srednjoj školi, ne starije 60 dana od dana raspisivanja natječaja </w:t>
      </w:r>
      <w:r>
        <w:rPr>
          <w:noProof/>
        </w:rPr>
        <w:drawing>
          <wp:inline distT="0" distB="0" distL="0" distR="0">
            <wp:extent cx="51819" cy="18290"/>
            <wp:effectExtent l="0" t="0" r="0" b="0"/>
            <wp:docPr id="4711" name="Picture 4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" name="Picture 47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elektronički zapis ili potvrdu o podacima evidentiranim u matičnoj evidenciji Hrvatskog </w:t>
      </w:r>
      <w:r>
        <w:t>zavoda za mirovinsko osiguranje, ne starije od 30 dana Priložene isprave dostavljaju se u preslici.</w:t>
      </w:r>
    </w:p>
    <w:p w:rsidR="00AF2029" w:rsidRDefault="00892875">
      <w:pPr>
        <w:ind w:left="62" w:right="23"/>
      </w:pPr>
      <w:r>
        <w:t>Navedene isprave odnosno prilozi dostavljaju se u neovjerenoj preslici.</w:t>
      </w:r>
    </w:p>
    <w:p w:rsidR="00AF2029" w:rsidRDefault="00892875">
      <w:pPr>
        <w:spacing w:after="236"/>
        <w:ind w:left="62" w:right="23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odnosno isprave dostaviti u izvorniku ili u preslici ovjerenoj od strane javnog bilježnika sukladno Zakonu o javnom bilježništvu (Narodne novine broj 78/93., 29/94., </w:t>
      </w:r>
      <w:r>
        <w:t>162198., 16/07., 75/09., 120/16. )</w:t>
      </w:r>
    </w:p>
    <w:p w:rsidR="00AF2029" w:rsidRDefault="00892875">
      <w:pPr>
        <w:spacing w:after="442"/>
        <w:ind w:left="62" w:right="130"/>
      </w:pPr>
      <w:r>
        <w:t>Osobe koje se pozivaju na pravo prednosti sukladno članku 102. Zakona o hrvatskim braniteljima iz Domovinskog rata i članovima njihovih obitelji (Narodne novine 121/17, 98/19, 84/21, 156/23), članku 48. f Zakona o zaštiti</w:t>
      </w:r>
      <w:r>
        <w:t xml:space="preserve"> vojnih i civilnih invalida rata (Narodne novine broj 33/92, 77/92, 27/93, 58/93, 2/94, 76/94, 108/95, 108/96, 82/01, 103/03 i 148/13, 98/19), članku 9, Zakona o profesionalnoj rehabilitaciji i zapošljavanju osoba s invaliditetom (Narodne novine broj 157/1</w:t>
      </w:r>
      <w:r>
        <w:t xml:space="preserve">3, 152/14, 39/18, 32/20) te članku 48, Zakona o civilnim stradalnicima iz Domovinskog rata (Narodne novine broj 84/21), dužne su u prijavi </w:t>
      </w:r>
      <w:proofErr w:type="spellStart"/>
      <w:r>
        <w:t>najavni</w:t>
      </w:r>
      <w:proofErr w:type="spellEnd"/>
      <w:r>
        <w:t xml:space="preserve"> natječaj pozvati se na to pravo i uz prijavu priložiti svu propisanu dokumentaciju prema posebnom zakonu, a i</w:t>
      </w:r>
      <w:r>
        <w:t>maju prednost u odnosu na ostale kandidate samo pod jednakim uvjetima.</w:t>
      </w:r>
    </w:p>
    <w:p w:rsidR="00AF2029" w:rsidRDefault="00892875">
      <w:pPr>
        <w:ind w:left="62" w:right="336"/>
      </w:pPr>
      <w:r>
        <w:t>Osobe koje ostvaruju pravo prednosti pri zapošljavanju u skladu s člankom 102. Zakona o hrvatskim braniteljima iz Domovinskog rata i članovima njihovih obitelji (Narodne novine broj 121</w:t>
      </w:r>
      <w:r>
        <w:t>/17, 98/19, 84/21, 156/23), uz prijavu na natječaj dužne su priložiti i dokaze propisane člankom 103, stavak l . Zakona o hrvatskim braniteljima iz Domovinskog rata i članovima njihovih obitelji</w:t>
      </w:r>
    </w:p>
    <w:p w:rsidR="00AF2029" w:rsidRDefault="00892875">
      <w:pPr>
        <w:ind w:left="62" w:right="23"/>
      </w:pPr>
      <w:r>
        <w:t>Poveznica na internetsku stranicu Ministarstva hrvatskih bran</w:t>
      </w:r>
      <w:r>
        <w:t>itelja s popisom dokaza potrebnih za ostvarivanja prava prednosti:</w:t>
      </w:r>
    </w:p>
    <w:p w:rsidR="00AF2029" w:rsidRDefault="00892875">
      <w:pPr>
        <w:spacing w:after="330" w:line="261" w:lineRule="auto"/>
        <w:ind w:left="43" w:right="67"/>
      </w:pPr>
      <w:r>
        <w:rPr>
          <w:u w:val="single" w:color="000000"/>
        </w:rPr>
        <w:t xml:space="preserve">https://branitelji.gov.hr/UserDocsImages//dokumenti/Nikola//popis%20dokaza%20za%200stv arivanie%20prava%20prednosti%20pri%2()zapo%C5%A I </w:t>
      </w:r>
      <w:proofErr w:type="spellStart"/>
      <w:r>
        <w:rPr>
          <w:u w:val="single" w:color="000000"/>
        </w:rPr>
        <w:t>liavani</w:t>
      </w:r>
      <w:proofErr w:type="spellEnd"/>
      <w:r>
        <w:rPr>
          <w:u w:val="single" w:color="000000"/>
        </w:rPr>
        <w:t xml:space="preserve"> u</w:t>
      </w:r>
      <w:r>
        <w:rPr>
          <w:vertAlign w:val="superscript"/>
        </w:rPr>
        <w:t>0</w:t>
      </w:r>
      <w:r>
        <w:rPr>
          <w:u w:val="single" w:color="000000"/>
        </w:rPr>
        <w:t>/020Z01 IBDR%202021 .pdf</w:t>
      </w:r>
    </w:p>
    <w:p w:rsidR="00AF2029" w:rsidRDefault="00892875">
      <w:pPr>
        <w:ind w:left="62" w:right="197"/>
      </w:pPr>
      <w:r>
        <w:t>Osobe koje ostvar</w:t>
      </w:r>
      <w:r>
        <w:t xml:space="preserve">uju pravo prednosti pri zapošljavanju u </w:t>
      </w:r>
      <w:proofErr w:type="spellStart"/>
      <w:r>
        <w:t>składu</w:t>
      </w:r>
      <w:proofErr w:type="spellEnd"/>
      <w:r>
        <w:t xml:space="preserve"> s člankom 48. Zakona o civilnim </w:t>
      </w:r>
      <w:proofErr w:type="spellStart"/>
      <w:r>
        <w:t>stradalnieima</w:t>
      </w:r>
      <w:proofErr w:type="spellEnd"/>
      <w:r>
        <w:t xml:space="preserve"> iz Domovinskog rata (Narodne novine broj 84/21), uz prijavu na natječaj dužne su u prijavi na natječaj pozvati se na to pravo i uz prijavu dostaviti i dokaze iz st</w:t>
      </w:r>
      <w:r>
        <w:t>avka l. članka 49. Zakona o civilnim stradalnicima iz Domovinskog rata</w:t>
      </w:r>
    </w:p>
    <w:p w:rsidR="00AF2029" w:rsidRDefault="00892875">
      <w:pPr>
        <w:spacing w:after="0" w:line="302" w:lineRule="auto"/>
        <w:ind w:left="38" w:right="0" w:firstLine="5"/>
        <w:jc w:val="left"/>
      </w:pPr>
      <w:proofErr w:type="spellStart"/>
      <w:r>
        <w:t>Povezniea</w:t>
      </w:r>
      <w:proofErr w:type="spellEnd"/>
      <w:r>
        <w:t xml:space="preserve"> na internetsku stranicu Ministarstva hrvatskih branitelja s popisom dokaza </w:t>
      </w:r>
      <w:proofErr w:type="spellStart"/>
      <w:r>
        <w:t>potmbnih</w:t>
      </w:r>
      <w:proofErr w:type="spellEnd"/>
      <w:r>
        <w:tab/>
        <w:t>za</w:t>
      </w:r>
      <w:r>
        <w:tab/>
        <w:t>ostvarivanja</w:t>
      </w:r>
      <w:r>
        <w:tab/>
        <w:t>prava</w:t>
      </w:r>
      <w:r>
        <w:tab/>
        <w:t xml:space="preserve">prednosti: </w:t>
      </w:r>
      <w:r>
        <w:rPr>
          <w:u w:val="single" w:color="000000"/>
        </w:rPr>
        <w:t>https:/mranitelii.gov.hr/UserDocslmages//dokumenti/Nikola/</w:t>
      </w:r>
      <w:r>
        <w:rPr>
          <w:u w:val="single" w:color="000000"/>
        </w:rPr>
        <w:t>/popis%20dokaza%20za%200stv arivanie</w:t>
      </w:r>
      <w:r>
        <w:rPr>
          <w:u w:val="single" w:color="000000"/>
          <w:vertAlign w:val="superscript"/>
        </w:rPr>
        <w:t xml:space="preserve">0 </w:t>
      </w:r>
      <w:r>
        <w:rPr>
          <w:u w:val="single" w:color="000000"/>
        </w:rPr>
        <w:t xml:space="preserve">020prava%20prednosti%20pri%20zapo%C5%A 1 li </w:t>
      </w:r>
      <w:proofErr w:type="spellStart"/>
      <w:r>
        <w:rPr>
          <w:u w:val="single" w:color="000000"/>
        </w:rPr>
        <w:t>avanj</w:t>
      </w:r>
      <w:proofErr w:type="spellEnd"/>
      <w:r>
        <w:rPr>
          <w:u w:val="single" w:color="000000"/>
        </w:rPr>
        <w:t xml:space="preserve"> u-</w:t>
      </w:r>
    </w:p>
    <w:p w:rsidR="00AF2029" w:rsidRDefault="0083659A">
      <w:pPr>
        <w:spacing w:after="265" w:line="259" w:lineRule="auto"/>
        <w:ind w:left="38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1AB85" wp14:editId="2BAE0FEB">
                <wp:simplePos x="0" y="0"/>
                <wp:positionH relativeFrom="column">
                  <wp:posOffset>5074920</wp:posOffset>
                </wp:positionH>
                <wp:positionV relativeFrom="paragraph">
                  <wp:posOffset>700405</wp:posOffset>
                </wp:positionV>
                <wp:extent cx="1287780" cy="556260"/>
                <wp:effectExtent l="0" t="0" r="26670" b="1524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EEBC6" id="Pravokutnik 2" o:spid="_x0000_s1026" style="position:absolute;margin-left:399.6pt;margin-top:55.15pt;width:101.4pt;height:4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" fillcolor="white [3212]" strokecolor="white [3212]" strokeweight="1pt"/>
            </w:pict>
          </mc:Fallback>
        </mc:AlternateContent>
      </w:r>
      <w:r w:rsidR="00892875">
        <w:rPr>
          <w:noProof/>
        </w:rPr>
        <w:drawing>
          <wp:inline distT="0" distB="0" distL="0" distR="0" wp14:anchorId="0052A9E2" wp14:editId="7E4C00B0">
            <wp:extent cx="3813305" cy="143270"/>
            <wp:effectExtent l="0" t="0" r="0" b="0"/>
            <wp:docPr id="7353" name="Picture 7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" name="Picture 73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3305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029" w:rsidRDefault="00892875">
      <w:pPr>
        <w:ind w:left="57" w:right="23" w:firstLine="346"/>
      </w:pPr>
      <w:r>
        <w:lastRenderedPageBreak/>
        <w:t>S kandidatima koji ispunjavaju uvjete iz natječaja i pravodobno su dostavili potpune prijave bit će proveden postupak procjene i vrednovanja.</w:t>
      </w:r>
    </w:p>
    <w:p w:rsidR="00AF2029" w:rsidRDefault="00892875">
      <w:pPr>
        <w:spacing w:after="492" w:line="271" w:lineRule="auto"/>
        <w:ind w:left="-1" w:right="0" w:firstLine="346"/>
      </w:pPr>
      <w:r>
        <w:rPr>
          <w:sz w:val="24"/>
        </w:rPr>
        <w:t xml:space="preserve">Termin, mjesto i način provjere znanja i sposobnosti odnosno vrednovanja kandidata, bit će objavljeni na službenoj stranici škole </w:t>
      </w:r>
      <w:r>
        <w:rPr>
          <w:sz w:val="24"/>
          <w:u w:val="single" w:color="000000"/>
        </w:rPr>
        <w:t>http://os-sesvetski-kralievec.skole.hr</w:t>
      </w:r>
      <w:r>
        <w:rPr>
          <w:sz w:val="24"/>
        </w:rPr>
        <w:t xml:space="preserve"> 3 (tri) dana prije održavanja istoga. Kandidati se neće posebno pozivati. Ukoliko se ne</w:t>
      </w:r>
      <w:r>
        <w:rPr>
          <w:sz w:val="24"/>
        </w:rPr>
        <w:t xml:space="preserve"> pojave na procjeni, smatrat će se da su odustali od prijave na natječaj.</w:t>
      </w:r>
    </w:p>
    <w:p w:rsidR="00AF2029" w:rsidRDefault="00892875">
      <w:pPr>
        <w:spacing w:after="201"/>
        <w:ind w:left="62" w:right="23"/>
      </w:pPr>
      <w:r>
        <w:t>Kandidati prijavom na natječaj daju privolu za obradu osobnih podataka navedenih u svim dostavljenim prilozima odnosno ispravama za potrebe provedbe natječajnog postupka sukladno važ</w:t>
      </w:r>
      <w:r>
        <w:t>ećim propisima o zaštiti osobnih podataka.</w:t>
      </w:r>
    </w:p>
    <w:p w:rsidR="00AF2029" w:rsidRDefault="00892875">
      <w:pPr>
        <w:spacing w:after="272" w:line="271" w:lineRule="auto"/>
        <w:ind w:left="394" w:right="0" w:firstLine="4"/>
      </w:pPr>
      <w:r>
        <w:rPr>
          <w:sz w:val="24"/>
        </w:rPr>
        <w:t>Natječaj traje od 8.10.2025. do 16.10.2025.</w:t>
      </w:r>
    </w:p>
    <w:p w:rsidR="00AF2029" w:rsidRDefault="00892875">
      <w:pPr>
        <w:ind w:left="403" w:right="23"/>
      </w:pPr>
      <w:r>
        <w:t xml:space="preserve">Rok za podnošenje </w:t>
      </w:r>
      <w:proofErr w:type="spellStart"/>
      <w:r>
        <w:t>prijavaje</w:t>
      </w:r>
      <w:proofErr w:type="spellEnd"/>
      <w:r>
        <w:t xml:space="preserve"> 8 (osam) dana od dana objave natječaja.</w:t>
      </w:r>
    </w:p>
    <w:p w:rsidR="00AF2029" w:rsidRDefault="00892875">
      <w:pPr>
        <w:spacing w:after="2" w:line="271" w:lineRule="auto"/>
        <w:ind w:left="-1" w:right="0" w:firstLine="341"/>
      </w:pPr>
      <w:r>
        <w:rPr>
          <w:sz w:val="24"/>
        </w:rPr>
        <w:t xml:space="preserve">Prijave s dokazima o ispunjavanju uvjeta slati poštom ili osobno dostaviti na adresu: Osnovna škola Sesvetski </w:t>
      </w:r>
      <w:proofErr w:type="spellStart"/>
      <w:r>
        <w:rPr>
          <w:sz w:val="24"/>
        </w:rPr>
        <w:t>Kaljevec</w:t>
      </w:r>
      <w:proofErr w:type="spellEnd"/>
      <w:r>
        <w:rPr>
          <w:sz w:val="24"/>
        </w:rPr>
        <w:t xml:space="preserve">, Školska 10, 10361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>, s naznakom „Za natječaj".</w:t>
      </w:r>
    </w:p>
    <w:p w:rsidR="00AF2029" w:rsidRDefault="00892875">
      <w:pPr>
        <w:spacing w:after="38"/>
        <w:ind w:left="394" w:right="23"/>
      </w:pPr>
      <w:r>
        <w:t>Nepotpune i nepravodobne prijave neće se razmatrati.</w:t>
      </w:r>
    </w:p>
    <w:p w:rsidR="00AF2029" w:rsidRDefault="00892875">
      <w:pPr>
        <w:spacing w:after="27"/>
        <w:ind w:left="57" w:right="23" w:firstLine="322"/>
      </w:pPr>
      <w:r>
        <w:t>O rezultatima natj</w:t>
      </w:r>
      <w:r>
        <w:t xml:space="preserve">ečaja kandidati će biti obaviješteni putem službene stranice Škole I sukladno članku 15. Pravilnika o načinu i postupku zapošljavanja u Osnovnoj školi Sesvetski </w:t>
      </w:r>
      <w:proofErr w:type="spellStart"/>
      <w:r>
        <w:t>Kraljevec</w:t>
      </w:r>
      <w:proofErr w:type="spellEnd"/>
    </w:p>
    <w:p w:rsidR="00AF2029" w:rsidRDefault="00892875">
      <w:pPr>
        <w:spacing w:after="567"/>
        <w:ind w:left="57" w:right="23" w:firstLine="322"/>
      </w:pPr>
      <w:r>
        <w:t xml:space="preserve">Natječaj se objavljuje na </w:t>
      </w:r>
      <w:proofErr w:type="spellStart"/>
      <w:r>
        <w:t>ogłasnoj</w:t>
      </w:r>
      <w:proofErr w:type="spellEnd"/>
      <w:r>
        <w:t xml:space="preserve"> ploči i mrežnim stranicama Osnovne škole Sesvetski</w:t>
      </w:r>
      <w:r>
        <w:t xml:space="preserve"> </w:t>
      </w:r>
      <w:proofErr w:type="spellStart"/>
      <w:r>
        <w:t>Kraljevec</w:t>
      </w:r>
      <w:proofErr w:type="spellEnd"/>
      <w:r>
        <w:t xml:space="preserve"> te mrežnim stranicama Hrvatskog zavoda za zapošljavanje.</w:t>
      </w:r>
    </w:p>
    <w:p w:rsidR="00AF2029" w:rsidRDefault="00892875">
      <w:pPr>
        <w:spacing w:after="3" w:line="259" w:lineRule="auto"/>
        <w:ind w:left="10" w:right="62" w:hanging="10"/>
        <w:jc w:val="right"/>
      </w:pPr>
      <w:r>
        <w:t>Ravnatelj :</w:t>
      </w:r>
    </w:p>
    <w:p w:rsidR="00AF2029" w:rsidRDefault="0083659A">
      <w:pPr>
        <w:tabs>
          <w:tab w:val="center" w:pos="4627"/>
          <w:tab w:val="right" w:pos="8626"/>
        </w:tabs>
        <w:spacing w:after="3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4533900</wp:posOffset>
                </wp:positionV>
                <wp:extent cx="1287780" cy="556260"/>
                <wp:effectExtent l="0" t="0" r="26670" b="1524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77490" id="Pravokutnik 1" o:spid="_x0000_s1026" style="position:absolute;margin-left:401.65pt;margin-top:357pt;width:101.4pt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4932270" wp14:editId="6B9CD8C9">
            <wp:simplePos x="0" y="0"/>
            <wp:positionH relativeFrom="page">
              <wp:posOffset>4305300</wp:posOffset>
            </wp:positionH>
            <wp:positionV relativeFrom="page">
              <wp:posOffset>7071360</wp:posOffset>
            </wp:positionV>
            <wp:extent cx="1383885" cy="317022"/>
            <wp:effectExtent l="0" t="0" r="6985" b="6985"/>
            <wp:wrapSquare wrapText="bothSides"/>
            <wp:docPr id="7355" name="Picture 7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" name="Picture 73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83885" cy="31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875">
        <w:tab/>
      </w:r>
      <w:r w:rsidR="00892875">
        <w:rPr>
          <w:noProof/>
        </w:rPr>
        <w:drawing>
          <wp:inline distT="0" distB="0" distL="0" distR="0">
            <wp:extent cx="1008956" cy="1030322"/>
            <wp:effectExtent l="0" t="0" r="0" b="0"/>
            <wp:docPr id="13531" name="Picture 13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" name="Picture 135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8956" cy="103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875">
        <w:tab/>
      </w:r>
      <w:proofErr w:type="spellStart"/>
      <w:r w:rsidR="00892875">
        <w:t>Tomisłav</w:t>
      </w:r>
      <w:proofErr w:type="spellEnd"/>
      <w:r w:rsidR="00892875">
        <w:t xml:space="preserve"> Narančić, prof.</w:t>
      </w:r>
    </w:p>
    <w:sectPr w:rsidR="00AF2029">
      <w:footerReference w:type="even" r:id="rId18"/>
      <w:footerReference w:type="default" r:id="rId19"/>
      <w:footerReference w:type="first" r:id="rId20"/>
      <w:pgSz w:w="11900" w:h="16840"/>
      <w:pgMar w:top="1193" w:right="1623" w:bottom="1685" w:left="1651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75" w:rsidRDefault="00892875">
      <w:pPr>
        <w:spacing w:after="0" w:line="240" w:lineRule="auto"/>
      </w:pPr>
      <w:r>
        <w:separator/>
      </w:r>
    </w:p>
  </w:endnote>
  <w:endnote w:type="continuationSeparator" w:id="0">
    <w:p w:rsidR="00892875" w:rsidRDefault="0089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29" w:rsidRDefault="00892875">
    <w:pPr>
      <w:spacing w:after="3" w:line="259" w:lineRule="auto"/>
      <w:ind w:left="0" w:right="-1018" w:firstLine="0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AF2029" w:rsidRDefault="00892875">
    <w:pPr>
      <w:spacing w:after="0" w:line="259" w:lineRule="auto"/>
      <w:ind w:left="0" w:right="-1277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507" name="Group 13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508" name="Picture 13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09" name="Picture 135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0" name="Picture 1351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1" name="Picture 1351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2" name="Picture 1351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3" name="Picture 1351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4" name="Picture 1351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5" name="Picture 1351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6" name="Picture 1351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7" name="Picture 1351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18" name="Picture 1351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508" style="position:absolute;width:10181;height:3810;left:0;top:0;" filled="f">
                <v:imagedata r:id="rId15"/>
              </v:shape>
              <v:shape id="Picture 13509" style="position:absolute;width:91;height:213;left:0;top:762;" filled="f">
                <v:imagedata r:id="rId16"/>
              </v:shape>
              <v:shape id="Picture 13510" style="position:absolute;width:91;height:213;left:10089;top:762;" filled="f">
                <v:imagedata r:id="rId17"/>
              </v:shape>
              <v:shape id="Picture 13511" style="position:absolute;width:91;height:213;left:0;top:1097;" filled="f">
                <v:imagedata r:id="rId18"/>
              </v:shape>
              <v:shape id="Picture 13512" style="position:absolute;width:91;height:213;left:10089;top:1097;" filled="f">
                <v:imagedata r:id="rId19"/>
              </v:shape>
              <v:shape id="Picture 13513" style="position:absolute;width:91;height:213;left:0;top:2133;" filled="f">
                <v:imagedata r:id="rId20"/>
              </v:shape>
              <v:shape id="Picture 13514" style="position:absolute;width:91;height:213;left:10089;top:2133;" filled="f">
                <v:imagedata r:id="rId21"/>
              </v:shape>
              <v:shape id="Picture 13515" style="position:absolute;width:91;height:213;left:0;top:2499;" filled="f">
                <v:imagedata r:id="rId22"/>
              </v:shape>
              <v:shape id="Picture 13516" style="position:absolute;width:91;height:213;left:10089;top:2499;" filled="f">
                <v:imagedata r:id="rId23"/>
              </v:shape>
              <v:shape id="Picture 13517" style="position:absolute;width:91;height:213;left:0;top:2834;" filled="f">
                <v:imagedata r:id="rId24"/>
              </v:shape>
              <v:shape id="Picture 13518" style="position:absolute;width:91;height:213;left:10089;top:2834;" filled="f">
                <v:imagedata r:id="rId25"/>
              </v:shape>
            </v:group>
          </w:pict>
        </mc:Fallback>
      </mc:AlternateContent>
    </w:r>
    <w:proofErr w:type="spellStart"/>
    <w:r>
      <w:t>CamScannerw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29" w:rsidRDefault="00892875">
    <w:pPr>
      <w:spacing w:after="3" w:line="259" w:lineRule="auto"/>
      <w:ind w:left="0" w:right="-1018" w:firstLine="0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AF2029" w:rsidRDefault="00892875">
    <w:pPr>
      <w:spacing w:after="0" w:line="259" w:lineRule="auto"/>
      <w:ind w:left="0" w:right="-1277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485" name="Group 13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486" name="Picture 134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87" name="Picture 134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88" name="Picture 1348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89" name="Picture 1348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0" name="Picture 1349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1" name="Picture 1349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2" name="Picture 1349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3" name="Picture 13493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4" name="Picture 1349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5" name="Picture 1349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96" name="Picture 13496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485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486" style="position:absolute;width:10181;height:3810;left:0;top:0;" filled="f">
                <v:imagedata r:id="rId15"/>
              </v:shape>
              <v:shape id="Picture 13487" style="position:absolute;width:91;height:213;left:0;top:762;" filled="f">
                <v:imagedata r:id="rId16"/>
              </v:shape>
              <v:shape id="Picture 13488" style="position:absolute;width:91;height:213;left:10089;top:762;" filled="f">
                <v:imagedata r:id="rId17"/>
              </v:shape>
              <v:shape id="Picture 13489" style="position:absolute;width:91;height:213;left:0;top:1097;" filled="f">
                <v:imagedata r:id="rId18"/>
              </v:shape>
              <v:shape id="Picture 13490" style="position:absolute;width:91;height:213;left:10089;top:1097;" filled="f">
                <v:imagedata r:id="rId19"/>
              </v:shape>
              <v:shape id="Picture 13491" style="position:absolute;width:91;height:213;left:0;top:2133;" filled="f">
                <v:imagedata r:id="rId20"/>
              </v:shape>
              <v:shape id="Picture 13492" style="position:absolute;width:91;height:213;left:10089;top:2133;" filled="f">
                <v:imagedata r:id="rId21"/>
              </v:shape>
              <v:shape id="Picture 13493" style="position:absolute;width:91;height:213;left:0;top:2499;" filled="f">
                <v:imagedata r:id="rId22"/>
              </v:shape>
              <v:shape id="Picture 13494" style="position:absolute;width:91;height:213;left:10089;top:2499;" filled="f">
                <v:imagedata r:id="rId23"/>
              </v:shape>
              <v:shape id="Picture 13495" style="position:absolute;width:91;height:213;left:0;top:2834;" filled="f">
                <v:imagedata r:id="rId24"/>
              </v:shape>
              <v:shape id="Picture 13496" style="position:absolute;width:91;height:213;left:10089;top:2834;" filled="f">
                <v:imagedata r:id="rId25"/>
              </v:shape>
            </v:group>
          </w:pict>
        </mc:Fallback>
      </mc:AlternateContent>
    </w:r>
    <w:proofErr w:type="spellStart"/>
    <w:r>
      <w:t>CamScannerw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29" w:rsidRDefault="00892875">
    <w:pPr>
      <w:spacing w:after="3" w:line="259" w:lineRule="auto"/>
      <w:ind w:left="0" w:right="-1018" w:firstLine="0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AF2029" w:rsidRDefault="00892875">
    <w:pPr>
      <w:spacing w:after="0" w:line="259" w:lineRule="auto"/>
      <w:ind w:left="0" w:right="-1277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463" name="Group 13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464" name="Picture 134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65" name="Picture 134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66" name="Picture 134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67" name="Picture 1346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68" name="Picture 1346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69" name="Picture 1346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70" name="Picture 13470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71" name="Picture 1347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72" name="Picture 1347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73" name="Picture 1347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74" name="Picture 134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463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464" style="position:absolute;width:10181;height:3810;left:0;top:0;" filled="f">
                <v:imagedata r:id="rId15"/>
              </v:shape>
              <v:shape id="Picture 13465" style="position:absolute;width:91;height:213;left:0;top:762;" filled="f">
                <v:imagedata r:id="rId16"/>
              </v:shape>
              <v:shape id="Picture 13466" style="position:absolute;width:91;height:213;left:10089;top:762;" filled="f">
                <v:imagedata r:id="rId17"/>
              </v:shape>
              <v:shape id="Picture 13467" style="position:absolute;width:91;height:213;left:0;top:1097;" filled="f">
                <v:imagedata r:id="rId18"/>
              </v:shape>
              <v:shape id="Picture 13468" style="position:absolute;width:91;height:213;left:10089;top:1097;" filled="f">
                <v:imagedata r:id="rId19"/>
              </v:shape>
              <v:shape id="Picture 13469" style="position:absolute;width:91;height:213;left:0;top:2133;" filled="f">
                <v:imagedata r:id="rId20"/>
              </v:shape>
              <v:shape id="Picture 13470" style="position:absolute;width:91;height:213;left:10089;top:2133;" filled="f">
                <v:imagedata r:id="rId21"/>
              </v:shape>
              <v:shape id="Picture 13471" style="position:absolute;width:91;height:213;left:0;top:2499;" filled="f">
                <v:imagedata r:id="rId22"/>
              </v:shape>
              <v:shape id="Picture 13472" style="position:absolute;width:91;height:213;left:10089;top:2499;" filled="f">
                <v:imagedata r:id="rId23"/>
              </v:shape>
              <v:shape id="Picture 13473" style="position:absolute;width:91;height:213;left:0;top:2834;" filled="f">
                <v:imagedata r:id="rId24"/>
              </v:shape>
              <v:shape id="Picture 13474" style="position:absolute;width:91;height:213;left:10089;top:2834;" filled="f">
                <v:imagedata r:id="rId25"/>
              </v:shape>
            </v:group>
          </w:pict>
        </mc:Fallback>
      </mc:AlternateContent>
    </w:r>
    <w:proofErr w:type="spellStart"/>
    <w:r>
      <w:t>CamScannerw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75" w:rsidRDefault="00892875">
      <w:pPr>
        <w:spacing w:after="0" w:line="240" w:lineRule="auto"/>
      </w:pPr>
      <w:r>
        <w:separator/>
      </w:r>
    </w:p>
  </w:footnote>
  <w:footnote w:type="continuationSeparator" w:id="0">
    <w:p w:rsidR="00892875" w:rsidRDefault="0089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26E62"/>
    <w:multiLevelType w:val="hybridMultilevel"/>
    <w:tmpl w:val="04B61510"/>
    <w:lvl w:ilvl="0" w:tplc="66928F24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585950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62C1A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54F31C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841EF6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C080CE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4D0FC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8F6BC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8F6EA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9"/>
    <w:rsid w:val="0083659A"/>
    <w:rsid w:val="00892875"/>
    <w:rsid w:val="00A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0176E-5A33-4343-9D9F-243B1C31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0" w:lineRule="auto"/>
      <w:ind w:left="48" w:right="283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8" Type="http://schemas.openxmlformats.org/officeDocument/2006/relationships/image" Target="media/image80.jpg"/><Relationship Id="rId3" Type="http://schemas.openxmlformats.org/officeDocument/2006/relationships/image" Target="media/image14.jpg"/><Relationship Id="rId21" Type="http://schemas.openxmlformats.org/officeDocument/2006/relationships/image" Target="media/image100.jpg"/><Relationship Id="rId7" Type="http://schemas.openxmlformats.org/officeDocument/2006/relationships/image" Target="media/image18.jpg"/><Relationship Id="rId17" Type="http://schemas.openxmlformats.org/officeDocument/2006/relationships/image" Target="media/image70.jpg"/><Relationship Id="rId25" Type="http://schemas.openxmlformats.org/officeDocument/2006/relationships/image" Target="media/image140.jpg"/><Relationship Id="rId2" Type="http://schemas.openxmlformats.org/officeDocument/2006/relationships/image" Target="media/image13.jpg"/><Relationship Id="rId16" Type="http://schemas.openxmlformats.org/officeDocument/2006/relationships/image" Target="media/image60.jpg"/><Relationship Id="rId20" Type="http://schemas.openxmlformats.org/officeDocument/2006/relationships/image" Target="media/image110.jpg"/><Relationship Id="rId1" Type="http://schemas.openxmlformats.org/officeDocument/2006/relationships/image" Target="media/image12.jpg"/><Relationship Id="rId6" Type="http://schemas.openxmlformats.org/officeDocument/2006/relationships/image" Target="media/image17.jpg"/><Relationship Id="rId11" Type="http://schemas.openxmlformats.org/officeDocument/2006/relationships/image" Target="media/image22.jpg"/><Relationship Id="rId24" Type="http://schemas.openxmlformats.org/officeDocument/2006/relationships/image" Target="media/image150.jpg"/><Relationship Id="rId5" Type="http://schemas.openxmlformats.org/officeDocument/2006/relationships/image" Target="media/image16.jpg"/><Relationship Id="rId15" Type="http://schemas.openxmlformats.org/officeDocument/2006/relationships/image" Target="media/image160.jpg"/><Relationship Id="rId23" Type="http://schemas.openxmlformats.org/officeDocument/2006/relationships/image" Target="media/image120.jpg"/><Relationship Id="rId10" Type="http://schemas.openxmlformats.org/officeDocument/2006/relationships/image" Target="media/image21.jpg"/><Relationship Id="rId19" Type="http://schemas.openxmlformats.org/officeDocument/2006/relationships/image" Target="media/image90.jpg"/><Relationship Id="rId4" Type="http://schemas.openxmlformats.org/officeDocument/2006/relationships/image" Target="media/image15.jpg"/><Relationship Id="rId9" Type="http://schemas.openxmlformats.org/officeDocument/2006/relationships/image" Target="media/image20.jpg"/><Relationship Id="rId22" Type="http://schemas.openxmlformats.org/officeDocument/2006/relationships/image" Target="media/image130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8" Type="http://schemas.openxmlformats.org/officeDocument/2006/relationships/image" Target="media/image80.jpg"/><Relationship Id="rId3" Type="http://schemas.openxmlformats.org/officeDocument/2006/relationships/image" Target="media/image14.jpg"/><Relationship Id="rId21" Type="http://schemas.openxmlformats.org/officeDocument/2006/relationships/image" Target="media/image100.jpg"/><Relationship Id="rId7" Type="http://schemas.openxmlformats.org/officeDocument/2006/relationships/image" Target="media/image18.jpg"/><Relationship Id="rId17" Type="http://schemas.openxmlformats.org/officeDocument/2006/relationships/image" Target="media/image70.jpg"/><Relationship Id="rId25" Type="http://schemas.openxmlformats.org/officeDocument/2006/relationships/image" Target="media/image140.jpg"/><Relationship Id="rId2" Type="http://schemas.openxmlformats.org/officeDocument/2006/relationships/image" Target="media/image13.jpg"/><Relationship Id="rId16" Type="http://schemas.openxmlformats.org/officeDocument/2006/relationships/image" Target="media/image60.jpg"/><Relationship Id="rId20" Type="http://schemas.openxmlformats.org/officeDocument/2006/relationships/image" Target="media/image110.jpg"/><Relationship Id="rId1" Type="http://schemas.openxmlformats.org/officeDocument/2006/relationships/image" Target="media/image12.jpg"/><Relationship Id="rId6" Type="http://schemas.openxmlformats.org/officeDocument/2006/relationships/image" Target="media/image17.jpg"/><Relationship Id="rId11" Type="http://schemas.openxmlformats.org/officeDocument/2006/relationships/image" Target="media/image22.jpg"/><Relationship Id="rId24" Type="http://schemas.openxmlformats.org/officeDocument/2006/relationships/image" Target="media/image150.jpg"/><Relationship Id="rId5" Type="http://schemas.openxmlformats.org/officeDocument/2006/relationships/image" Target="media/image16.jpg"/><Relationship Id="rId15" Type="http://schemas.openxmlformats.org/officeDocument/2006/relationships/image" Target="media/image160.jpg"/><Relationship Id="rId23" Type="http://schemas.openxmlformats.org/officeDocument/2006/relationships/image" Target="media/image120.jpg"/><Relationship Id="rId10" Type="http://schemas.openxmlformats.org/officeDocument/2006/relationships/image" Target="media/image21.jpg"/><Relationship Id="rId19" Type="http://schemas.openxmlformats.org/officeDocument/2006/relationships/image" Target="media/image90.jpg"/><Relationship Id="rId4" Type="http://schemas.openxmlformats.org/officeDocument/2006/relationships/image" Target="media/image15.jpg"/><Relationship Id="rId9" Type="http://schemas.openxmlformats.org/officeDocument/2006/relationships/image" Target="media/image20.jpg"/><Relationship Id="rId22" Type="http://schemas.openxmlformats.org/officeDocument/2006/relationships/image" Target="media/image13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8" Type="http://schemas.openxmlformats.org/officeDocument/2006/relationships/image" Target="media/image80.jpg"/><Relationship Id="rId3" Type="http://schemas.openxmlformats.org/officeDocument/2006/relationships/image" Target="media/image14.jpg"/><Relationship Id="rId21" Type="http://schemas.openxmlformats.org/officeDocument/2006/relationships/image" Target="media/image100.jpg"/><Relationship Id="rId7" Type="http://schemas.openxmlformats.org/officeDocument/2006/relationships/image" Target="media/image18.jpg"/><Relationship Id="rId17" Type="http://schemas.openxmlformats.org/officeDocument/2006/relationships/image" Target="media/image70.jpg"/><Relationship Id="rId25" Type="http://schemas.openxmlformats.org/officeDocument/2006/relationships/image" Target="media/image140.jpg"/><Relationship Id="rId2" Type="http://schemas.openxmlformats.org/officeDocument/2006/relationships/image" Target="media/image13.jpg"/><Relationship Id="rId16" Type="http://schemas.openxmlformats.org/officeDocument/2006/relationships/image" Target="media/image60.jpg"/><Relationship Id="rId20" Type="http://schemas.openxmlformats.org/officeDocument/2006/relationships/image" Target="media/image110.jpg"/><Relationship Id="rId1" Type="http://schemas.openxmlformats.org/officeDocument/2006/relationships/image" Target="media/image12.jpg"/><Relationship Id="rId6" Type="http://schemas.openxmlformats.org/officeDocument/2006/relationships/image" Target="media/image17.jpg"/><Relationship Id="rId11" Type="http://schemas.openxmlformats.org/officeDocument/2006/relationships/image" Target="media/image22.jpg"/><Relationship Id="rId24" Type="http://schemas.openxmlformats.org/officeDocument/2006/relationships/image" Target="media/image150.jpg"/><Relationship Id="rId5" Type="http://schemas.openxmlformats.org/officeDocument/2006/relationships/image" Target="media/image16.jpg"/><Relationship Id="rId15" Type="http://schemas.openxmlformats.org/officeDocument/2006/relationships/image" Target="media/image160.jpg"/><Relationship Id="rId23" Type="http://schemas.openxmlformats.org/officeDocument/2006/relationships/image" Target="media/image120.jpg"/><Relationship Id="rId10" Type="http://schemas.openxmlformats.org/officeDocument/2006/relationships/image" Target="media/image21.jpg"/><Relationship Id="rId19" Type="http://schemas.openxmlformats.org/officeDocument/2006/relationships/image" Target="media/image90.jpg"/><Relationship Id="rId4" Type="http://schemas.openxmlformats.org/officeDocument/2006/relationships/image" Target="media/image15.jpg"/><Relationship Id="rId9" Type="http://schemas.openxmlformats.org/officeDocument/2006/relationships/image" Target="media/image20.jpg"/><Relationship Id="rId22" Type="http://schemas.openxmlformats.org/officeDocument/2006/relationships/image" Target="media/image13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CamScanner 07.10.2025. 14.01</vt:lpstr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07.10.2025. 14.01</dc:title>
  <dc:subject/>
  <dc:creator>CamScanner</dc:creator>
  <cp:keywords/>
  <cp:lastModifiedBy>Andreja</cp:lastModifiedBy>
  <cp:revision>2</cp:revision>
  <dcterms:created xsi:type="dcterms:W3CDTF">2025-10-08T19:45:00Z</dcterms:created>
  <dcterms:modified xsi:type="dcterms:W3CDTF">2025-10-08T19:45:00Z</dcterms:modified>
</cp:coreProperties>
</file>